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77C72C" w14:textId="77777777"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64B6203C" w14:textId="77777777" w:rsidR="00FD6987" w:rsidRPr="00990757" w:rsidRDefault="00FD6987" w:rsidP="00FD6987">
      <w:pPr>
        <w:spacing w:line="276" w:lineRule="auto"/>
        <w:jc w:val="center"/>
        <w:rPr>
          <w:rFonts w:ascii="Times New Roman" w:eastAsia="Times New Roman" w:hAnsi="Times New Roman" w:cs="Times New Roman"/>
          <w:bCs/>
          <w:sz w:val="28"/>
          <w:szCs w:val="28"/>
          <w:lang w:eastAsia="ru-RU"/>
        </w:rPr>
      </w:pPr>
      <w:r w:rsidRPr="00990757">
        <w:rPr>
          <w:rFonts w:ascii="Times New Roman" w:eastAsia="Times New Roman" w:hAnsi="Times New Roman" w:cs="Times New Roman"/>
          <w:bCs/>
          <w:sz w:val="28"/>
          <w:szCs w:val="28"/>
          <w:lang w:eastAsia="ru-RU"/>
        </w:rPr>
        <w:t xml:space="preserve">ГОСУДАРСТВЕННОЕ </w:t>
      </w:r>
      <w:proofErr w:type="gramStart"/>
      <w:r w:rsidRPr="00990757">
        <w:rPr>
          <w:rFonts w:ascii="Times New Roman" w:eastAsia="Times New Roman" w:hAnsi="Times New Roman" w:cs="Times New Roman"/>
          <w:bCs/>
          <w:sz w:val="28"/>
          <w:szCs w:val="28"/>
          <w:lang w:eastAsia="ru-RU"/>
        </w:rPr>
        <w:t>АВТОНОМНОЕ  ПРОФЕССИОНАЛЬНОЕ</w:t>
      </w:r>
      <w:proofErr w:type="gramEnd"/>
      <w:r w:rsidRPr="00990757">
        <w:rPr>
          <w:rFonts w:ascii="Times New Roman" w:eastAsia="Times New Roman" w:hAnsi="Times New Roman" w:cs="Times New Roman"/>
          <w:bCs/>
          <w:sz w:val="28"/>
          <w:szCs w:val="28"/>
          <w:lang w:eastAsia="ru-RU"/>
        </w:rPr>
        <w:t xml:space="preserve"> </w:t>
      </w:r>
      <w:proofErr w:type="gramStart"/>
      <w:r w:rsidRPr="00990757">
        <w:rPr>
          <w:rFonts w:ascii="Times New Roman" w:eastAsia="Times New Roman" w:hAnsi="Times New Roman" w:cs="Times New Roman"/>
          <w:bCs/>
          <w:sz w:val="28"/>
          <w:szCs w:val="28"/>
          <w:lang w:eastAsia="ru-RU"/>
        </w:rPr>
        <w:t>ОБРАЗОВАТЕЛЬНОЕ  УЧРЕЖДЕНИЕ</w:t>
      </w:r>
      <w:proofErr w:type="gramEnd"/>
      <w:r w:rsidRPr="00990757">
        <w:rPr>
          <w:rFonts w:ascii="Times New Roman" w:eastAsia="Times New Roman" w:hAnsi="Times New Roman" w:cs="Times New Roman"/>
          <w:bCs/>
          <w:sz w:val="28"/>
          <w:szCs w:val="28"/>
          <w:lang w:eastAsia="ru-RU"/>
        </w:rPr>
        <w:t xml:space="preserve"> «АКБУЛАКСКИЙ </w:t>
      </w:r>
      <w:proofErr w:type="gramStart"/>
      <w:r w:rsidRPr="00990757">
        <w:rPr>
          <w:rFonts w:ascii="Times New Roman" w:eastAsia="Times New Roman" w:hAnsi="Times New Roman" w:cs="Times New Roman"/>
          <w:bCs/>
          <w:sz w:val="28"/>
          <w:szCs w:val="28"/>
          <w:lang w:eastAsia="ru-RU"/>
        </w:rPr>
        <w:t>ПОЛИТЕХНИЧЕСКИЙ  ТЕХНИКУМ</w:t>
      </w:r>
      <w:proofErr w:type="gramEnd"/>
      <w:r w:rsidRPr="00990757">
        <w:rPr>
          <w:rFonts w:ascii="Times New Roman" w:eastAsia="Times New Roman" w:hAnsi="Times New Roman" w:cs="Times New Roman"/>
          <w:bCs/>
          <w:sz w:val="28"/>
          <w:szCs w:val="28"/>
          <w:lang w:eastAsia="ru-RU"/>
        </w:rPr>
        <w:t>»</w:t>
      </w:r>
    </w:p>
    <w:p w14:paraId="07CC6765" w14:textId="77777777" w:rsidR="00032860" w:rsidRPr="00032860" w:rsidRDefault="00032860" w:rsidP="00502F97">
      <w:pPr>
        <w:jc w:val="right"/>
        <w:rPr>
          <w:rFonts w:ascii="Times New Roman" w:hAnsi="Times New Roman" w:cs="Times New Roman"/>
          <w:b/>
          <w:bCs/>
          <w:i/>
          <w:color w:val="FF0000"/>
          <w:sz w:val="24"/>
          <w:szCs w:val="24"/>
        </w:rPr>
      </w:pPr>
    </w:p>
    <w:p w14:paraId="47A734B1" w14:textId="77777777" w:rsidR="00502F97" w:rsidRDefault="00502F97" w:rsidP="00502F97">
      <w:pPr>
        <w:jc w:val="right"/>
        <w:rPr>
          <w:rFonts w:ascii="Times New Roman" w:hAnsi="Times New Roman" w:cs="Times New Roman"/>
          <w:b/>
          <w:bCs/>
          <w:color w:val="0070C0"/>
          <w:sz w:val="24"/>
          <w:szCs w:val="24"/>
        </w:rPr>
      </w:pPr>
    </w:p>
    <w:p w14:paraId="749D45D3" w14:textId="77777777" w:rsidR="00502F97" w:rsidRDefault="00502F97" w:rsidP="00502F97">
      <w:pPr>
        <w:jc w:val="right"/>
        <w:rPr>
          <w:rFonts w:ascii="Times New Roman" w:hAnsi="Times New Roman" w:cs="Times New Roman"/>
          <w:b/>
          <w:bCs/>
          <w:color w:val="0070C0"/>
          <w:sz w:val="24"/>
          <w:szCs w:val="24"/>
        </w:rPr>
      </w:pPr>
    </w:p>
    <w:p w14:paraId="508C97CD" w14:textId="77777777" w:rsidR="00502F97" w:rsidRDefault="00502F97" w:rsidP="00502F97">
      <w:pPr>
        <w:jc w:val="right"/>
        <w:rPr>
          <w:rFonts w:ascii="Times New Roman" w:hAnsi="Times New Roman" w:cs="Times New Roman"/>
          <w:b/>
          <w:bCs/>
          <w:color w:val="0070C0"/>
          <w:sz w:val="24"/>
          <w:szCs w:val="24"/>
        </w:rPr>
      </w:pPr>
    </w:p>
    <w:p w14:paraId="3CA87FE5" w14:textId="77777777" w:rsidR="00502F97" w:rsidRDefault="00502F97" w:rsidP="00502F97">
      <w:pPr>
        <w:jc w:val="right"/>
        <w:rPr>
          <w:rFonts w:ascii="Times New Roman" w:hAnsi="Times New Roman" w:cs="Times New Roman"/>
          <w:b/>
          <w:bCs/>
          <w:color w:val="0070C0"/>
          <w:sz w:val="24"/>
          <w:szCs w:val="24"/>
        </w:rPr>
      </w:pPr>
    </w:p>
    <w:p w14:paraId="41AD0592" w14:textId="77777777" w:rsidR="00502F97" w:rsidRDefault="00502F97" w:rsidP="00FD6987">
      <w:pPr>
        <w:rPr>
          <w:rFonts w:ascii="Times New Roman" w:hAnsi="Times New Roman" w:cs="Times New Roman"/>
          <w:b/>
          <w:bCs/>
          <w:color w:val="0070C0"/>
          <w:sz w:val="24"/>
          <w:szCs w:val="24"/>
        </w:rPr>
      </w:pPr>
    </w:p>
    <w:p w14:paraId="25BB9073" w14:textId="77777777" w:rsidR="00502F97" w:rsidRDefault="00502F97" w:rsidP="00502F97">
      <w:pPr>
        <w:jc w:val="right"/>
        <w:rPr>
          <w:rFonts w:ascii="Times New Roman" w:hAnsi="Times New Roman" w:cs="Times New Roman"/>
          <w:b/>
          <w:bCs/>
          <w:color w:val="0070C0"/>
          <w:sz w:val="24"/>
          <w:szCs w:val="24"/>
        </w:rPr>
      </w:pPr>
    </w:p>
    <w:p w14:paraId="27A16086" w14:textId="77777777" w:rsidR="00502F97" w:rsidRDefault="00502F97" w:rsidP="00502F97">
      <w:pPr>
        <w:jc w:val="right"/>
        <w:rPr>
          <w:rFonts w:ascii="Times New Roman" w:hAnsi="Times New Roman" w:cs="Times New Roman"/>
          <w:b/>
          <w:bCs/>
          <w:color w:val="0070C0"/>
          <w:sz w:val="24"/>
          <w:szCs w:val="24"/>
        </w:rPr>
      </w:pPr>
    </w:p>
    <w:p w14:paraId="7500B8DD" w14:textId="77777777" w:rsidR="00502F97" w:rsidRDefault="00502F97" w:rsidP="00502F97">
      <w:pPr>
        <w:jc w:val="right"/>
        <w:rPr>
          <w:rFonts w:ascii="Times New Roman" w:hAnsi="Times New Roman" w:cs="Times New Roman"/>
          <w:b/>
          <w:bCs/>
          <w:color w:val="0070C0"/>
          <w:sz w:val="24"/>
          <w:szCs w:val="24"/>
        </w:rPr>
      </w:pPr>
    </w:p>
    <w:p w14:paraId="37C0DB5D" w14:textId="77777777" w:rsidR="00502F97" w:rsidRDefault="00502F97" w:rsidP="00502F97">
      <w:pPr>
        <w:jc w:val="right"/>
        <w:rPr>
          <w:rFonts w:ascii="Times New Roman" w:hAnsi="Times New Roman" w:cs="Times New Roman"/>
          <w:b/>
          <w:bCs/>
          <w:color w:val="0070C0"/>
          <w:sz w:val="24"/>
          <w:szCs w:val="24"/>
        </w:rPr>
      </w:pPr>
    </w:p>
    <w:p w14:paraId="7CAC59F8" w14:textId="77777777" w:rsidR="00502F97" w:rsidRPr="00502F97" w:rsidRDefault="00502F97" w:rsidP="00502F97">
      <w:pPr>
        <w:jc w:val="right"/>
        <w:rPr>
          <w:rFonts w:ascii="Times New Roman" w:hAnsi="Times New Roman" w:cs="Times New Roman"/>
          <w:b/>
          <w:bCs/>
          <w:color w:val="0070C0"/>
          <w:sz w:val="24"/>
          <w:szCs w:val="24"/>
        </w:rPr>
      </w:pPr>
    </w:p>
    <w:p w14:paraId="7B048177" w14:textId="77777777"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76E7B487" w14:textId="77777777" w:rsidR="00CD2973" w:rsidRPr="00B71FDC" w:rsidRDefault="008F578C" w:rsidP="006E7FF4">
      <w:pPr>
        <w:pStyle w:val="1"/>
        <w:rPr>
          <w:rFonts w:ascii="Times New Roman Полужирный" w:hAnsi="Times New Roman Полужирный"/>
          <w:i/>
          <w:caps/>
          <w:color w:val="FF0000"/>
        </w:rPr>
      </w:pPr>
      <w:bookmarkStart w:id="0" w:name="_Toc150695621"/>
      <w:bookmarkStart w:id="1" w:name="_Toc150695786"/>
      <w:bookmarkStart w:id="2" w:name="_Toc156819857"/>
      <w:r w:rsidRPr="006E7FF4">
        <w:t>«</w:t>
      </w:r>
      <w:r w:rsidR="008276F3" w:rsidRPr="00B71FDC">
        <w:rPr>
          <w:rFonts w:ascii="Times New Roman Полужирный" w:hAnsi="Times New Roman Полужирный"/>
          <w:caps/>
        </w:rPr>
        <w:t>ПМ.0</w:t>
      </w:r>
      <w:bookmarkEnd w:id="0"/>
      <w:bookmarkEnd w:id="1"/>
      <w:bookmarkEnd w:id="2"/>
      <w:r w:rsidR="007E1292" w:rsidRPr="00B71FDC">
        <w:rPr>
          <w:rFonts w:ascii="Times New Roman Полужирный" w:hAnsi="Times New Roman Полужирный"/>
          <w:caps/>
        </w:rPr>
        <w:t>5ц Применение основ цифровой экономики в профессиональной деятельности»</w:t>
      </w:r>
    </w:p>
    <w:p w14:paraId="32059A73" w14:textId="77777777" w:rsidR="00502F97" w:rsidRDefault="00502F97" w:rsidP="006E7FF4">
      <w:pPr>
        <w:pStyle w:val="1"/>
      </w:pPr>
    </w:p>
    <w:p w14:paraId="1E3433CD" w14:textId="51851581" w:rsidR="00032860" w:rsidRDefault="00FD6987" w:rsidP="006E7FF4">
      <w:pPr>
        <w:pStyle w:val="1"/>
      </w:pPr>
      <w:r w:rsidRPr="00FD6987">
        <w:drawing>
          <wp:inline distT="0" distB="0" distL="0" distR="0" wp14:anchorId="54205740" wp14:editId="3CB39C6F">
            <wp:extent cx="6114415" cy="2292985"/>
            <wp:effectExtent l="0" t="0" r="0" b="0"/>
            <wp:docPr id="9793028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53B40CA6" w14:textId="77777777" w:rsidR="00032860" w:rsidRDefault="00032860" w:rsidP="00B71FDC">
      <w:pPr>
        <w:pStyle w:val="1"/>
        <w:jc w:val="left"/>
      </w:pPr>
    </w:p>
    <w:p w14:paraId="3D561997" w14:textId="77777777" w:rsidR="00032860" w:rsidRDefault="00032860" w:rsidP="006E7FF4">
      <w:pPr>
        <w:pStyle w:val="1"/>
      </w:pPr>
    </w:p>
    <w:p w14:paraId="1C0747E6" w14:textId="77777777" w:rsidR="00032860" w:rsidRDefault="00032860" w:rsidP="006E7FF4">
      <w:pPr>
        <w:pStyle w:val="1"/>
        <w:rPr>
          <w:b w:val="0"/>
          <w:sz w:val="28"/>
          <w:szCs w:val="28"/>
        </w:rPr>
      </w:pPr>
    </w:p>
    <w:p w14:paraId="69C355A6" w14:textId="77777777" w:rsidR="00FD6987" w:rsidRDefault="00FD6987" w:rsidP="006E7FF4">
      <w:pPr>
        <w:pStyle w:val="1"/>
      </w:pPr>
    </w:p>
    <w:p w14:paraId="5E5DFBA6" w14:textId="77777777" w:rsidR="00B71FDC" w:rsidRDefault="00B71FDC" w:rsidP="006E7FF4">
      <w:pPr>
        <w:pStyle w:val="1"/>
      </w:pPr>
    </w:p>
    <w:p w14:paraId="568BF8E1" w14:textId="77777777" w:rsidR="00B71FDC" w:rsidRDefault="00B71FDC" w:rsidP="006E7FF4">
      <w:pPr>
        <w:pStyle w:val="1"/>
      </w:pPr>
    </w:p>
    <w:p w14:paraId="52D7A6F4" w14:textId="77777777" w:rsidR="00B71FDC" w:rsidRDefault="00B71FDC" w:rsidP="006E7FF4">
      <w:pPr>
        <w:pStyle w:val="1"/>
      </w:pPr>
    </w:p>
    <w:p w14:paraId="56607543" w14:textId="77777777" w:rsidR="00FD6987" w:rsidRPr="00990757" w:rsidRDefault="00FD6987" w:rsidP="00FD698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Акбулак, 2025 год</w:t>
      </w:r>
    </w:p>
    <w:p w14:paraId="7407C8B8" w14:textId="77777777" w:rsidR="00FD6987" w:rsidRDefault="004A5A25" w:rsidP="000C26DC">
      <w:pPr>
        <w:jc w:val="center"/>
        <w:rPr>
          <w:rFonts w:ascii="Times New Roman" w:hAnsi="Times New Roman" w:cs="Times New Roman"/>
          <w:b/>
          <w:bCs/>
          <w:sz w:val="24"/>
          <w:szCs w:val="24"/>
        </w:rPr>
      </w:pPr>
      <w:r>
        <w:rPr>
          <w:rFonts w:ascii="Times New Roman" w:hAnsi="Times New Roman" w:cs="Times New Roman"/>
          <w:b/>
          <w:bCs/>
          <w:sz w:val="24"/>
          <w:szCs w:val="24"/>
        </w:rPr>
        <w:br w:type="page"/>
      </w:r>
      <w:r w:rsidR="00FD6987" w:rsidRPr="00FD6987">
        <w:rPr>
          <w:rFonts w:ascii="Times New Roman" w:hAnsi="Times New Roman" w:cs="Times New Roman"/>
          <w:b/>
          <w:bCs/>
          <w:noProof/>
          <w:sz w:val="24"/>
          <w:szCs w:val="24"/>
        </w:rPr>
        <w:lastRenderedPageBreak/>
        <w:drawing>
          <wp:inline distT="0" distB="0" distL="0" distR="0" wp14:anchorId="3DE96FBF" wp14:editId="5089CEF2">
            <wp:extent cx="6120130" cy="2998470"/>
            <wp:effectExtent l="0" t="0" r="0" b="0"/>
            <wp:docPr id="15159589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998470"/>
                    </a:xfrm>
                    <a:prstGeom prst="rect">
                      <a:avLst/>
                    </a:prstGeom>
                    <a:noFill/>
                    <a:ln>
                      <a:noFill/>
                    </a:ln>
                  </pic:spPr>
                </pic:pic>
              </a:graphicData>
            </a:graphic>
          </wp:inline>
        </w:drawing>
      </w:r>
    </w:p>
    <w:p w14:paraId="0D87C286" w14:textId="77777777" w:rsidR="00FD6987" w:rsidRDefault="00FD6987" w:rsidP="000C26DC">
      <w:pPr>
        <w:jc w:val="center"/>
        <w:rPr>
          <w:rFonts w:ascii="Times New Roman" w:hAnsi="Times New Roman" w:cs="Times New Roman"/>
          <w:b/>
          <w:bCs/>
          <w:sz w:val="24"/>
          <w:szCs w:val="24"/>
        </w:rPr>
      </w:pPr>
    </w:p>
    <w:p w14:paraId="6BECE528" w14:textId="77777777" w:rsidR="00FD6987" w:rsidRDefault="00FD6987" w:rsidP="000C26DC">
      <w:pPr>
        <w:jc w:val="center"/>
        <w:rPr>
          <w:rFonts w:ascii="Times New Roman" w:hAnsi="Times New Roman" w:cs="Times New Roman"/>
          <w:b/>
          <w:bCs/>
          <w:sz w:val="24"/>
          <w:szCs w:val="24"/>
        </w:rPr>
      </w:pPr>
    </w:p>
    <w:p w14:paraId="3EABFE4A" w14:textId="77777777" w:rsidR="00FD6987" w:rsidRDefault="00FD6987" w:rsidP="000C26DC">
      <w:pPr>
        <w:jc w:val="center"/>
        <w:rPr>
          <w:rFonts w:ascii="Times New Roman" w:hAnsi="Times New Roman" w:cs="Times New Roman"/>
          <w:b/>
          <w:bCs/>
          <w:sz w:val="24"/>
          <w:szCs w:val="24"/>
        </w:rPr>
      </w:pPr>
    </w:p>
    <w:p w14:paraId="325BA542" w14:textId="77777777" w:rsidR="00FD6987" w:rsidRDefault="00FD6987" w:rsidP="000C26DC">
      <w:pPr>
        <w:jc w:val="center"/>
        <w:rPr>
          <w:rFonts w:ascii="Times New Roman" w:hAnsi="Times New Roman" w:cs="Times New Roman"/>
          <w:b/>
          <w:bCs/>
          <w:sz w:val="24"/>
          <w:szCs w:val="24"/>
        </w:rPr>
      </w:pPr>
    </w:p>
    <w:p w14:paraId="20259AE5" w14:textId="77777777" w:rsidR="00FD6987" w:rsidRDefault="00FD6987" w:rsidP="000C26DC">
      <w:pPr>
        <w:jc w:val="center"/>
        <w:rPr>
          <w:rFonts w:ascii="Times New Roman" w:hAnsi="Times New Roman" w:cs="Times New Roman"/>
          <w:b/>
          <w:bCs/>
          <w:sz w:val="24"/>
          <w:szCs w:val="24"/>
        </w:rPr>
      </w:pPr>
    </w:p>
    <w:p w14:paraId="5C66D728" w14:textId="77777777" w:rsidR="00FD6987" w:rsidRDefault="00FD6987" w:rsidP="000C26DC">
      <w:pPr>
        <w:jc w:val="center"/>
        <w:rPr>
          <w:rFonts w:ascii="Times New Roman" w:hAnsi="Times New Roman" w:cs="Times New Roman"/>
          <w:b/>
          <w:bCs/>
          <w:sz w:val="24"/>
          <w:szCs w:val="24"/>
        </w:rPr>
      </w:pPr>
    </w:p>
    <w:p w14:paraId="1F18B9B6" w14:textId="77777777" w:rsidR="00FD6987" w:rsidRDefault="00FD6987" w:rsidP="000C26DC">
      <w:pPr>
        <w:jc w:val="center"/>
        <w:rPr>
          <w:rFonts w:ascii="Times New Roman" w:hAnsi="Times New Roman" w:cs="Times New Roman"/>
          <w:b/>
          <w:bCs/>
          <w:sz w:val="24"/>
          <w:szCs w:val="24"/>
        </w:rPr>
      </w:pPr>
    </w:p>
    <w:p w14:paraId="1DED1D3B" w14:textId="77777777" w:rsidR="00FD6987" w:rsidRDefault="00FD6987" w:rsidP="000C26DC">
      <w:pPr>
        <w:jc w:val="center"/>
        <w:rPr>
          <w:rFonts w:ascii="Times New Roman" w:hAnsi="Times New Roman" w:cs="Times New Roman"/>
          <w:b/>
          <w:bCs/>
          <w:sz w:val="24"/>
          <w:szCs w:val="24"/>
        </w:rPr>
      </w:pPr>
    </w:p>
    <w:p w14:paraId="5952326E" w14:textId="77777777" w:rsidR="00FD6987" w:rsidRDefault="00FD6987" w:rsidP="000C26DC">
      <w:pPr>
        <w:jc w:val="center"/>
        <w:rPr>
          <w:rFonts w:ascii="Times New Roman" w:hAnsi="Times New Roman" w:cs="Times New Roman"/>
          <w:b/>
          <w:bCs/>
          <w:sz w:val="24"/>
          <w:szCs w:val="24"/>
        </w:rPr>
      </w:pPr>
    </w:p>
    <w:p w14:paraId="701813CB" w14:textId="77777777" w:rsidR="00FD6987" w:rsidRDefault="00FD6987" w:rsidP="000C26DC">
      <w:pPr>
        <w:jc w:val="center"/>
        <w:rPr>
          <w:rFonts w:ascii="Times New Roman" w:hAnsi="Times New Roman" w:cs="Times New Roman"/>
          <w:b/>
          <w:bCs/>
          <w:sz w:val="24"/>
          <w:szCs w:val="24"/>
        </w:rPr>
      </w:pPr>
    </w:p>
    <w:p w14:paraId="61654A6B" w14:textId="77777777" w:rsidR="00FD6987" w:rsidRDefault="00FD6987" w:rsidP="000C26DC">
      <w:pPr>
        <w:jc w:val="center"/>
        <w:rPr>
          <w:rFonts w:ascii="Times New Roman" w:hAnsi="Times New Roman" w:cs="Times New Roman"/>
          <w:b/>
          <w:bCs/>
          <w:sz w:val="24"/>
          <w:szCs w:val="24"/>
        </w:rPr>
      </w:pPr>
    </w:p>
    <w:p w14:paraId="39157558" w14:textId="77777777" w:rsidR="00FD6987" w:rsidRDefault="00FD6987" w:rsidP="000C26DC">
      <w:pPr>
        <w:jc w:val="center"/>
        <w:rPr>
          <w:rFonts w:ascii="Times New Roman" w:hAnsi="Times New Roman" w:cs="Times New Roman"/>
          <w:b/>
          <w:bCs/>
          <w:sz w:val="24"/>
          <w:szCs w:val="24"/>
        </w:rPr>
      </w:pPr>
    </w:p>
    <w:p w14:paraId="43D52885" w14:textId="77777777" w:rsidR="00FD6987" w:rsidRDefault="00FD6987" w:rsidP="000C26DC">
      <w:pPr>
        <w:jc w:val="center"/>
        <w:rPr>
          <w:rFonts w:ascii="Times New Roman" w:hAnsi="Times New Roman" w:cs="Times New Roman"/>
          <w:b/>
          <w:bCs/>
          <w:sz w:val="24"/>
          <w:szCs w:val="24"/>
        </w:rPr>
      </w:pPr>
    </w:p>
    <w:p w14:paraId="4C7BC11C" w14:textId="77777777" w:rsidR="00FD6987" w:rsidRDefault="00FD6987" w:rsidP="000C26DC">
      <w:pPr>
        <w:jc w:val="center"/>
        <w:rPr>
          <w:rFonts w:ascii="Times New Roman" w:hAnsi="Times New Roman" w:cs="Times New Roman"/>
          <w:b/>
          <w:bCs/>
          <w:sz w:val="24"/>
          <w:szCs w:val="24"/>
        </w:rPr>
      </w:pPr>
    </w:p>
    <w:p w14:paraId="602FDAF6" w14:textId="77777777" w:rsidR="00FD6987" w:rsidRDefault="00FD6987" w:rsidP="000C26DC">
      <w:pPr>
        <w:jc w:val="center"/>
        <w:rPr>
          <w:rFonts w:ascii="Times New Roman" w:hAnsi="Times New Roman" w:cs="Times New Roman"/>
          <w:b/>
          <w:bCs/>
          <w:sz w:val="24"/>
          <w:szCs w:val="24"/>
        </w:rPr>
      </w:pPr>
    </w:p>
    <w:p w14:paraId="5E67B5B0" w14:textId="77777777" w:rsidR="00FD6987" w:rsidRDefault="00FD6987" w:rsidP="000C26DC">
      <w:pPr>
        <w:jc w:val="center"/>
        <w:rPr>
          <w:rFonts w:ascii="Times New Roman" w:hAnsi="Times New Roman" w:cs="Times New Roman"/>
          <w:b/>
          <w:bCs/>
          <w:sz w:val="24"/>
          <w:szCs w:val="24"/>
        </w:rPr>
      </w:pPr>
    </w:p>
    <w:p w14:paraId="0AC55E3B" w14:textId="77777777" w:rsidR="00FD6987" w:rsidRDefault="00FD6987" w:rsidP="000C26DC">
      <w:pPr>
        <w:jc w:val="center"/>
        <w:rPr>
          <w:rFonts w:ascii="Times New Roman" w:hAnsi="Times New Roman" w:cs="Times New Roman"/>
          <w:b/>
          <w:bCs/>
          <w:sz w:val="24"/>
          <w:szCs w:val="24"/>
        </w:rPr>
      </w:pPr>
    </w:p>
    <w:p w14:paraId="7012A0E0" w14:textId="77777777" w:rsidR="00FD6987" w:rsidRDefault="00FD6987" w:rsidP="000C26DC">
      <w:pPr>
        <w:jc w:val="center"/>
        <w:rPr>
          <w:rFonts w:ascii="Times New Roman" w:hAnsi="Times New Roman" w:cs="Times New Roman"/>
          <w:b/>
          <w:bCs/>
          <w:sz w:val="24"/>
          <w:szCs w:val="24"/>
        </w:rPr>
      </w:pPr>
    </w:p>
    <w:p w14:paraId="03B7E811" w14:textId="77777777" w:rsidR="00FD6987" w:rsidRDefault="00FD6987" w:rsidP="000C26DC">
      <w:pPr>
        <w:jc w:val="center"/>
        <w:rPr>
          <w:rFonts w:ascii="Times New Roman" w:hAnsi="Times New Roman" w:cs="Times New Roman"/>
          <w:b/>
          <w:bCs/>
          <w:sz w:val="24"/>
          <w:szCs w:val="24"/>
        </w:rPr>
      </w:pPr>
    </w:p>
    <w:p w14:paraId="7A5E1E5E" w14:textId="77777777" w:rsidR="00FD6987" w:rsidRDefault="00FD6987" w:rsidP="000C26DC">
      <w:pPr>
        <w:jc w:val="center"/>
        <w:rPr>
          <w:rFonts w:ascii="Times New Roman" w:hAnsi="Times New Roman" w:cs="Times New Roman"/>
          <w:b/>
          <w:bCs/>
          <w:sz w:val="24"/>
          <w:szCs w:val="24"/>
        </w:rPr>
      </w:pPr>
    </w:p>
    <w:p w14:paraId="6807DF7B" w14:textId="77777777" w:rsidR="00FD6987" w:rsidRDefault="00FD6987" w:rsidP="000C26DC">
      <w:pPr>
        <w:jc w:val="center"/>
        <w:rPr>
          <w:rFonts w:ascii="Times New Roman" w:hAnsi="Times New Roman" w:cs="Times New Roman"/>
          <w:b/>
          <w:bCs/>
          <w:sz w:val="24"/>
          <w:szCs w:val="24"/>
        </w:rPr>
      </w:pPr>
    </w:p>
    <w:p w14:paraId="7DB38F29" w14:textId="77777777" w:rsidR="00FD6987" w:rsidRDefault="00FD6987" w:rsidP="000C26DC">
      <w:pPr>
        <w:jc w:val="center"/>
        <w:rPr>
          <w:rFonts w:ascii="Times New Roman" w:hAnsi="Times New Roman" w:cs="Times New Roman"/>
          <w:b/>
          <w:bCs/>
          <w:sz w:val="24"/>
          <w:szCs w:val="24"/>
        </w:rPr>
      </w:pPr>
    </w:p>
    <w:p w14:paraId="3BF1AA2D" w14:textId="77777777" w:rsidR="00FD6987" w:rsidRDefault="00FD6987" w:rsidP="000C26DC">
      <w:pPr>
        <w:jc w:val="center"/>
        <w:rPr>
          <w:rFonts w:ascii="Times New Roman" w:hAnsi="Times New Roman" w:cs="Times New Roman"/>
          <w:b/>
          <w:bCs/>
          <w:sz w:val="24"/>
          <w:szCs w:val="24"/>
        </w:rPr>
      </w:pPr>
    </w:p>
    <w:p w14:paraId="2BFFA9BB" w14:textId="77777777" w:rsidR="00FD6987" w:rsidRDefault="00FD6987" w:rsidP="000C26DC">
      <w:pPr>
        <w:jc w:val="center"/>
        <w:rPr>
          <w:rFonts w:ascii="Times New Roman" w:hAnsi="Times New Roman" w:cs="Times New Roman"/>
          <w:b/>
          <w:bCs/>
          <w:sz w:val="24"/>
          <w:szCs w:val="24"/>
        </w:rPr>
      </w:pPr>
    </w:p>
    <w:p w14:paraId="69F21061" w14:textId="77777777" w:rsidR="00FD6987" w:rsidRDefault="00FD6987" w:rsidP="000C26DC">
      <w:pPr>
        <w:jc w:val="center"/>
        <w:rPr>
          <w:rFonts w:ascii="Times New Roman" w:hAnsi="Times New Roman" w:cs="Times New Roman"/>
          <w:b/>
          <w:bCs/>
          <w:sz w:val="24"/>
          <w:szCs w:val="24"/>
        </w:rPr>
      </w:pPr>
    </w:p>
    <w:p w14:paraId="5CC3B335" w14:textId="77777777" w:rsidR="00FD6987" w:rsidRDefault="00FD6987" w:rsidP="000C26DC">
      <w:pPr>
        <w:jc w:val="center"/>
        <w:rPr>
          <w:rFonts w:ascii="Times New Roman" w:hAnsi="Times New Roman" w:cs="Times New Roman"/>
          <w:b/>
          <w:bCs/>
          <w:sz w:val="24"/>
          <w:szCs w:val="24"/>
        </w:rPr>
      </w:pPr>
    </w:p>
    <w:p w14:paraId="6851D493" w14:textId="77777777" w:rsidR="00FD6987" w:rsidRDefault="00FD6987" w:rsidP="000C26DC">
      <w:pPr>
        <w:jc w:val="center"/>
        <w:rPr>
          <w:rFonts w:ascii="Times New Roman" w:hAnsi="Times New Roman" w:cs="Times New Roman"/>
          <w:b/>
          <w:bCs/>
          <w:sz w:val="24"/>
          <w:szCs w:val="24"/>
        </w:rPr>
      </w:pPr>
    </w:p>
    <w:p w14:paraId="252727F4" w14:textId="77777777" w:rsidR="00FD6987" w:rsidRDefault="00FD6987" w:rsidP="000C26DC">
      <w:pPr>
        <w:jc w:val="center"/>
        <w:rPr>
          <w:rFonts w:ascii="Times New Roman" w:hAnsi="Times New Roman" w:cs="Times New Roman"/>
          <w:b/>
          <w:bCs/>
          <w:sz w:val="24"/>
          <w:szCs w:val="24"/>
        </w:rPr>
      </w:pPr>
    </w:p>
    <w:p w14:paraId="78E26034" w14:textId="77777777" w:rsidR="00FD6987" w:rsidRDefault="00FD6987" w:rsidP="000C26DC">
      <w:pPr>
        <w:jc w:val="center"/>
        <w:rPr>
          <w:rFonts w:ascii="Times New Roman" w:hAnsi="Times New Roman" w:cs="Times New Roman"/>
          <w:b/>
          <w:bCs/>
          <w:sz w:val="24"/>
          <w:szCs w:val="24"/>
        </w:rPr>
      </w:pPr>
    </w:p>
    <w:p w14:paraId="337CFC89" w14:textId="77777777" w:rsidR="00FD6987" w:rsidRDefault="00FD6987" w:rsidP="000C26DC">
      <w:pPr>
        <w:jc w:val="center"/>
        <w:rPr>
          <w:rFonts w:ascii="Times New Roman" w:hAnsi="Times New Roman" w:cs="Times New Roman"/>
          <w:b/>
          <w:bCs/>
          <w:sz w:val="24"/>
          <w:szCs w:val="24"/>
        </w:rPr>
      </w:pPr>
    </w:p>
    <w:p w14:paraId="1E8E113D" w14:textId="77777777" w:rsidR="00FD6987" w:rsidRDefault="00FD6987" w:rsidP="000C26DC">
      <w:pPr>
        <w:jc w:val="center"/>
        <w:rPr>
          <w:rFonts w:ascii="Times New Roman" w:hAnsi="Times New Roman" w:cs="Times New Roman"/>
          <w:b/>
          <w:bCs/>
          <w:sz w:val="24"/>
          <w:szCs w:val="24"/>
        </w:rPr>
      </w:pPr>
    </w:p>
    <w:p w14:paraId="41BFF43D" w14:textId="77777777" w:rsidR="00FD6987" w:rsidRDefault="00FD6987" w:rsidP="000C26DC">
      <w:pPr>
        <w:jc w:val="center"/>
        <w:rPr>
          <w:rFonts w:ascii="Times New Roman" w:hAnsi="Times New Roman" w:cs="Times New Roman"/>
          <w:b/>
          <w:bCs/>
          <w:sz w:val="24"/>
          <w:szCs w:val="24"/>
        </w:rPr>
      </w:pPr>
    </w:p>
    <w:p w14:paraId="15E3EAD8" w14:textId="77777777" w:rsidR="00FD6987" w:rsidRDefault="00FD6987" w:rsidP="000C26DC">
      <w:pPr>
        <w:jc w:val="center"/>
        <w:rPr>
          <w:rFonts w:ascii="Times New Roman" w:hAnsi="Times New Roman" w:cs="Times New Roman"/>
          <w:b/>
          <w:bCs/>
          <w:sz w:val="24"/>
          <w:szCs w:val="24"/>
        </w:rPr>
      </w:pPr>
    </w:p>
    <w:p w14:paraId="3418C49B" w14:textId="77777777" w:rsidR="00FD6987" w:rsidRDefault="00FD6987" w:rsidP="000C26DC">
      <w:pPr>
        <w:jc w:val="center"/>
        <w:rPr>
          <w:rFonts w:ascii="Times New Roman" w:hAnsi="Times New Roman" w:cs="Times New Roman"/>
          <w:b/>
          <w:bCs/>
          <w:sz w:val="24"/>
          <w:szCs w:val="24"/>
        </w:rPr>
      </w:pPr>
    </w:p>
    <w:p w14:paraId="3C4642C1" w14:textId="77777777" w:rsidR="00FD6987" w:rsidRDefault="00FD6987" w:rsidP="000C26DC">
      <w:pPr>
        <w:jc w:val="center"/>
        <w:rPr>
          <w:rFonts w:ascii="Times New Roman" w:hAnsi="Times New Roman" w:cs="Times New Roman"/>
          <w:b/>
          <w:bCs/>
          <w:sz w:val="24"/>
          <w:szCs w:val="24"/>
        </w:rPr>
      </w:pPr>
    </w:p>
    <w:p w14:paraId="6F267BE7" w14:textId="353B3AA9"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326C3465" w14:textId="77777777" w:rsidR="004A5A25" w:rsidRDefault="004A5A25" w:rsidP="001D20BA">
      <w:pPr>
        <w:jc w:val="center"/>
        <w:rPr>
          <w:rFonts w:ascii="Times New Roman" w:hAnsi="Times New Roman" w:cs="Times New Roman"/>
          <w:b/>
          <w:bCs/>
        </w:rPr>
      </w:pPr>
    </w:p>
    <w:p w14:paraId="7C22DAAF" w14:textId="77777777" w:rsidR="002403E1" w:rsidRDefault="00462F0B">
      <w:pPr>
        <w:pStyle w:val="14"/>
        <w:rPr>
          <w:rFonts w:asciiTheme="minorHAnsi" w:eastAsiaTheme="minorEastAsia" w:hAnsiTheme="minorHAnsi" w:cstheme="minorBidi"/>
          <w:b w:val="0"/>
          <w:bCs w:val="0"/>
          <w:lang w:eastAsia="ru-RU"/>
        </w:rPr>
      </w:pPr>
      <w:r>
        <w:rPr>
          <w:b w:val="0"/>
          <w:bCs w:val="0"/>
        </w:rPr>
        <w:fldChar w:fldCharType="begin"/>
      </w:r>
      <w:r w:rsidR="004A5A25">
        <w:rPr>
          <w:b w:val="0"/>
          <w:bCs w:val="0"/>
        </w:rPr>
        <w:instrText xml:space="preserve"> TOC \h \z \t "Раздел 1;1;Раздел 1.1;2" </w:instrText>
      </w:r>
      <w:r>
        <w:rPr>
          <w:b w:val="0"/>
          <w:bCs w:val="0"/>
        </w:rPr>
        <w:fldChar w:fldCharType="separate"/>
      </w:r>
      <w:hyperlink w:anchor="_Toc162370387" w:history="1">
        <w:r w:rsidR="002403E1" w:rsidRPr="00D46500">
          <w:rPr>
            <w:rStyle w:val="af0"/>
          </w:rPr>
          <w:t>1. Общая характеристика РАБОЧЕЙ ПРОГРАММЫ ПРОФЕССИОНАЛЬНОГО МОДУЛЯ</w:t>
        </w:r>
        <w:r w:rsidR="002403E1" w:rsidRPr="00D46500">
          <w:rPr>
            <w:webHidden/>
          </w:rPr>
          <w:tab/>
        </w:r>
        <w:r w:rsidR="00236EEA">
          <w:rPr>
            <w:webHidden/>
          </w:rPr>
          <w:t>3</w:t>
        </w:r>
      </w:hyperlink>
    </w:p>
    <w:p w14:paraId="602C5D2A" w14:textId="77777777" w:rsidR="002403E1" w:rsidRDefault="002403E1" w:rsidP="00311D1B">
      <w:pPr>
        <w:pStyle w:val="21"/>
        <w:rPr>
          <w:rFonts w:asciiTheme="minorHAnsi" w:eastAsiaTheme="minorEastAsia" w:hAnsiTheme="minorHAnsi" w:cstheme="minorBidi"/>
          <w:sz w:val="22"/>
          <w:szCs w:val="22"/>
        </w:rPr>
      </w:pPr>
      <w:hyperlink w:anchor="_Toc162370388" w:history="1">
        <w:r w:rsidRPr="00BA09F1">
          <w:rPr>
            <w:rStyle w:val="af0"/>
          </w:rPr>
          <w:t>1.1.</w:t>
        </w:r>
        <w:r>
          <w:rPr>
            <w:rFonts w:asciiTheme="minorHAnsi" w:eastAsiaTheme="minorEastAsia" w:hAnsiTheme="minorHAnsi" w:cstheme="minorBidi"/>
            <w:sz w:val="22"/>
            <w:szCs w:val="22"/>
          </w:rPr>
          <w:tab/>
        </w:r>
        <w:r w:rsidRPr="00BA09F1">
          <w:rPr>
            <w:rStyle w:val="af0"/>
          </w:rPr>
          <w:t>Цель и место профессионального модуля в структуре образовательной программы</w:t>
        </w:r>
        <w:r>
          <w:rPr>
            <w:webHidden/>
          </w:rPr>
          <w:tab/>
        </w:r>
        <w:r w:rsidR="00236EEA">
          <w:rPr>
            <w:webHidden/>
          </w:rPr>
          <w:t>3</w:t>
        </w:r>
      </w:hyperlink>
    </w:p>
    <w:p w14:paraId="20FEFC30" w14:textId="77777777" w:rsidR="002403E1" w:rsidRDefault="002403E1" w:rsidP="00311D1B">
      <w:pPr>
        <w:pStyle w:val="21"/>
        <w:rPr>
          <w:rFonts w:asciiTheme="minorHAnsi" w:eastAsiaTheme="minorEastAsia" w:hAnsiTheme="minorHAnsi" w:cstheme="minorBidi"/>
          <w:sz w:val="22"/>
          <w:szCs w:val="22"/>
        </w:rPr>
      </w:pPr>
      <w:hyperlink w:anchor="_Toc162370389" w:history="1">
        <w:r w:rsidRPr="00BA09F1">
          <w:rPr>
            <w:rStyle w:val="af0"/>
          </w:rPr>
          <w:t>1.2.</w:t>
        </w:r>
        <w:r>
          <w:rPr>
            <w:rFonts w:asciiTheme="minorHAnsi" w:eastAsiaTheme="minorEastAsia" w:hAnsiTheme="minorHAnsi" w:cstheme="minorBidi"/>
            <w:sz w:val="22"/>
            <w:szCs w:val="22"/>
          </w:rPr>
          <w:tab/>
        </w:r>
        <w:r w:rsidRPr="00BA09F1">
          <w:rPr>
            <w:rStyle w:val="af0"/>
          </w:rPr>
          <w:t>Планируемые результаты освоения профессионального модуля</w:t>
        </w:r>
        <w:r>
          <w:rPr>
            <w:webHidden/>
          </w:rPr>
          <w:tab/>
        </w:r>
        <w:r w:rsidR="00236EEA">
          <w:rPr>
            <w:webHidden/>
          </w:rPr>
          <w:t>3</w:t>
        </w:r>
      </w:hyperlink>
    </w:p>
    <w:p w14:paraId="711D6E70" w14:textId="77777777" w:rsidR="002403E1" w:rsidRDefault="002403E1" w:rsidP="00311D1B">
      <w:pPr>
        <w:pStyle w:val="21"/>
        <w:rPr>
          <w:rFonts w:asciiTheme="minorHAnsi" w:eastAsiaTheme="minorEastAsia" w:hAnsiTheme="minorHAnsi" w:cstheme="minorBidi"/>
          <w:sz w:val="22"/>
          <w:szCs w:val="22"/>
        </w:rPr>
      </w:pPr>
      <w:hyperlink w:anchor="_Toc162370390" w:history="1">
        <w:r w:rsidRPr="00BA09F1">
          <w:rPr>
            <w:rStyle w:val="af0"/>
          </w:rPr>
          <w:t>1.3.</w:t>
        </w:r>
        <w:r>
          <w:rPr>
            <w:rFonts w:asciiTheme="minorHAnsi" w:eastAsiaTheme="minorEastAsia" w:hAnsiTheme="minorHAnsi" w:cstheme="minorBidi"/>
            <w:sz w:val="22"/>
            <w:szCs w:val="22"/>
          </w:rPr>
          <w:tab/>
        </w:r>
        <w:r w:rsidRPr="00BA09F1">
          <w:rPr>
            <w:rStyle w:val="af0"/>
          </w:rPr>
          <w:t>Обоснование часов вариативной части ОПОП-П</w:t>
        </w:r>
        <w:r>
          <w:rPr>
            <w:webHidden/>
          </w:rPr>
          <w:tab/>
        </w:r>
        <w:r w:rsidR="00236EEA">
          <w:rPr>
            <w:webHidden/>
          </w:rPr>
          <w:t>9</w:t>
        </w:r>
      </w:hyperlink>
    </w:p>
    <w:p w14:paraId="1122B6F3" w14:textId="77777777" w:rsidR="002403E1" w:rsidRDefault="002403E1">
      <w:pPr>
        <w:pStyle w:val="14"/>
        <w:rPr>
          <w:rFonts w:asciiTheme="minorHAnsi" w:eastAsiaTheme="minorEastAsia" w:hAnsiTheme="minorHAnsi" w:cstheme="minorBidi"/>
          <w:b w:val="0"/>
          <w:bCs w:val="0"/>
          <w:lang w:eastAsia="ru-RU"/>
        </w:rPr>
      </w:pPr>
      <w:hyperlink w:anchor="_Toc162370391" w:history="1">
        <w:r w:rsidRPr="00BA09F1">
          <w:rPr>
            <w:rStyle w:val="af0"/>
          </w:rPr>
          <w:t>2. Структура и содержание профессионального модуля</w:t>
        </w:r>
        <w:r>
          <w:rPr>
            <w:webHidden/>
          </w:rPr>
          <w:tab/>
        </w:r>
        <w:r w:rsidR="00236EEA">
          <w:rPr>
            <w:webHidden/>
          </w:rPr>
          <w:t>11</w:t>
        </w:r>
      </w:hyperlink>
    </w:p>
    <w:p w14:paraId="7BD15048" w14:textId="77777777" w:rsidR="002403E1" w:rsidRDefault="002403E1" w:rsidP="00311D1B">
      <w:pPr>
        <w:pStyle w:val="21"/>
        <w:rPr>
          <w:rFonts w:asciiTheme="minorHAnsi" w:eastAsiaTheme="minorEastAsia" w:hAnsiTheme="minorHAnsi" w:cstheme="minorBidi"/>
          <w:sz w:val="22"/>
          <w:szCs w:val="22"/>
        </w:rPr>
      </w:pPr>
      <w:hyperlink w:anchor="_Toc162370392" w:history="1">
        <w:r w:rsidRPr="00BA09F1">
          <w:rPr>
            <w:rStyle w:val="af0"/>
          </w:rPr>
          <w:t>2.1. Трудоемкость освоения модуля</w:t>
        </w:r>
        <w:r>
          <w:rPr>
            <w:webHidden/>
          </w:rPr>
          <w:tab/>
        </w:r>
        <w:r w:rsidR="00236EEA">
          <w:rPr>
            <w:webHidden/>
          </w:rPr>
          <w:t>11</w:t>
        </w:r>
      </w:hyperlink>
    </w:p>
    <w:p w14:paraId="2801C95A" w14:textId="77777777" w:rsidR="002403E1" w:rsidRDefault="002403E1" w:rsidP="00311D1B">
      <w:pPr>
        <w:pStyle w:val="21"/>
        <w:rPr>
          <w:rFonts w:asciiTheme="minorHAnsi" w:eastAsiaTheme="minorEastAsia" w:hAnsiTheme="minorHAnsi" w:cstheme="minorBidi"/>
          <w:sz w:val="22"/>
          <w:szCs w:val="22"/>
        </w:rPr>
      </w:pPr>
      <w:hyperlink w:anchor="_Toc162370393" w:history="1">
        <w:r w:rsidRPr="00BA09F1">
          <w:rPr>
            <w:rStyle w:val="af0"/>
          </w:rPr>
          <w:t>2.2. Структура профессионального модуля</w:t>
        </w:r>
        <w:r>
          <w:rPr>
            <w:webHidden/>
          </w:rPr>
          <w:tab/>
        </w:r>
        <w:r w:rsidR="00236EEA">
          <w:rPr>
            <w:webHidden/>
          </w:rPr>
          <w:t>12</w:t>
        </w:r>
      </w:hyperlink>
    </w:p>
    <w:p w14:paraId="67964A73" w14:textId="77777777" w:rsidR="002403E1" w:rsidRDefault="002403E1" w:rsidP="00311D1B">
      <w:pPr>
        <w:pStyle w:val="21"/>
        <w:rPr>
          <w:rFonts w:asciiTheme="minorHAnsi" w:eastAsiaTheme="minorEastAsia" w:hAnsiTheme="minorHAnsi" w:cstheme="minorBidi"/>
          <w:sz w:val="22"/>
          <w:szCs w:val="22"/>
        </w:rPr>
      </w:pPr>
      <w:hyperlink w:anchor="_Toc162370394" w:history="1">
        <w:r w:rsidRPr="00BA09F1">
          <w:rPr>
            <w:rStyle w:val="af0"/>
          </w:rPr>
          <w:t>2.3. Содержание профессионального модуля</w:t>
        </w:r>
        <w:r>
          <w:rPr>
            <w:webHidden/>
          </w:rPr>
          <w:tab/>
        </w:r>
        <w:r w:rsidR="00236EEA">
          <w:rPr>
            <w:webHidden/>
          </w:rPr>
          <w:t>13</w:t>
        </w:r>
      </w:hyperlink>
    </w:p>
    <w:p w14:paraId="0BB305EE" w14:textId="77777777" w:rsidR="002403E1" w:rsidRDefault="002403E1" w:rsidP="00311D1B">
      <w:pPr>
        <w:pStyle w:val="21"/>
        <w:rPr>
          <w:rFonts w:asciiTheme="minorHAnsi" w:eastAsiaTheme="minorEastAsia" w:hAnsiTheme="minorHAnsi" w:cstheme="minorBidi"/>
          <w:sz w:val="22"/>
          <w:szCs w:val="22"/>
        </w:rPr>
      </w:pPr>
      <w:hyperlink w:anchor="_Toc162370395" w:history="1">
        <w:r w:rsidRPr="00BA09F1">
          <w:rPr>
            <w:rStyle w:val="af0"/>
          </w:rPr>
          <w:t>2.4. Курсовой проект (работа) (для специальностей СПО, если предусмотрено)</w:t>
        </w:r>
        <w:r>
          <w:rPr>
            <w:webHidden/>
          </w:rPr>
          <w:tab/>
        </w:r>
        <w:r w:rsidR="00236EEA">
          <w:rPr>
            <w:webHidden/>
          </w:rPr>
          <w:t>23</w:t>
        </w:r>
      </w:hyperlink>
    </w:p>
    <w:p w14:paraId="6DF7415E" w14:textId="2A5A20F4" w:rsidR="002403E1" w:rsidRDefault="002403E1" w:rsidP="00311D1B">
      <w:pPr>
        <w:pStyle w:val="21"/>
        <w:rPr>
          <w:rFonts w:asciiTheme="minorHAnsi" w:eastAsiaTheme="minorEastAsia" w:hAnsiTheme="minorHAnsi" w:cstheme="minorBidi"/>
          <w:sz w:val="22"/>
          <w:szCs w:val="22"/>
        </w:rPr>
      </w:pPr>
      <w:hyperlink w:anchor="_Toc162370396" w:history="1">
        <w:r w:rsidRPr="00BA09F1">
          <w:rPr>
            <w:rStyle w:val="af0"/>
          </w:rPr>
          <w:t>…</w:t>
        </w:r>
        <w:r>
          <w:rPr>
            <w:webHidden/>
          </w:rPr>
          <w:tab/>
        </w:r>
        <w:r w:rsidR="00462F0B">
          <w:rPr>
            <w:webHidden/>
          </w:rPr>
          <w:fldChar w:fldCharType="begin"/>
        </w:r>
        <w:r>
          <w:rPr>
            <w:webHidden/>
          </w:rPr>
          <w:instrText xml:space="preserve"> PAGEREF _Toc162370396 \h </w:instrText>
        </w:r>
        <w:r w:rsidR="00462F0B">
          <w:rPr>
            <w:webHidden/>
          </w:rPr>
        </w:r>
        <w:r w:rsidR="00462F0B">
          <w:rPr>
            <w:webHidden/>
          </w:rPr>
          <w:fldChar w:fldCharType="separate"/>
        </w:r>
        <w:r w:rsidR="00AC6C3F">
          <w:rPr>
            <w:b/>
            <w:bCs/>
            <w:webHidden/>
          </w:rPr>
          <w:t>Ошибка! Закладка не определена.</w:t>
        </w:r>
        <w:r w:rsidR="00462F0B">
          <w:rPr>
            <w:webHidden/>
          </w:rPr>
          <w:fldChar w:fldCharType="end"/>
        </w:r>
      </w:hyperlink>
    </w:p>
    <w:p w14:paraId="41939F0C" w14:textId="77777777" w:rsidR="002403E1" w:rsidRDefault="002403E1">
      <w:pPr>
        <w:pStyle w:val="14"/>
        <w:rPr>
          <w:rFonts w:asciiTheme="minorHAnsi" w:eastAsiaTheme="minorEastAsia" w:hAnsiTheme="minorHAnsi" w:cstheme="minorBidi"/>
          <w:b w:val="0"/>
          <w:bCs w:val="0"/>
          <w:lang w:eastAsia="ru-RU"/>
        </w:rPr>
      </w:pPr>
      <w:hyperlink w:anchor="_Toc162370397" w:history="1">
        <w:r w:rsidRPr="00BA09F1">
          <w:rPr>
            <w:rStyle w:val="af0"/>
          </w:rPr>
          <w:t>3. Условия реализации профессионального модуля</w:t>
        </w:r>
        <w:r>
          <w:rPr>
            <w:webHidden/>
          </w:rPr>
          <w:tab/>
        </w:r>
        <w:r w:rsidR="00236EEA">
          <w:rPr>
            <w:webHidden/>
          </w:rPr>
          <w:t>24</w:t>
        </w:r>
      </w:hyperlink>
    </w:p>
    <w:p w14:paraId="5749586A" w14:textId="77777777" w:rsidR="002403E1" w:rsidRDefault="002403E1" w:rsidP="00311D1B">
      <w:pPr>
        <w:pStyle w:val="21"/>
        <w:rPr>
          <w:rFonts w:asciiTheme="minorHAnsi" w:eastAsiaTheme="minorEastAsia" w:hAnsiTheme="minorHAnsi" w:cstheme="minorBidi"/>
          <w:sz w:val="22"/>
          <w:szCs w:val="22"/>
        </w:rPr>
      </w:pPr>
      <w:hyperlink w:anchor="_Toc162370398" w:history="1">
        <w:r w:rsidRPr="00BA09F1">
          <w:rPr>
            <w:rStyle w:val="af0"/>
          </w:rPr>
          <w:t>3.1. Материально-техническое обеспечение</w:t>
        </w:r>
        <w:r>
          <w:rPr>
            <w:webHidden/>
          </w:rPr>
          <w:tab/>
        </w:r>
        <w:r w:rsidR="00236EEA">
          <w:rPr>
            <w:webHidden/>
          </w:rPr>
          <w:t>24</w:t>
        </w:r>
      </w:hyperlink>
    </w:p>
    <w:p w14:paraId="33D1B82B" w14:textId="77777777" w:rsidR="002403E1" w:rsidRDefault="002403E1" w:rsidP="00311D1B">
      <w:pPr>
        <w:pStyle w:val="21"/>
        <w:rPr>
          <w:rFonts w:asciiTheme="minorHAnsi" w:eastAsiaTheme="minorEastAsia" w:hAnsiTheme="minorHAnsi" w:cstheme="minorBidi"/>
          <w:sz w:val="22"/>
          <w:szCs w:val="22"/>
        </w:rPr>
      </w:pPr>
      <w:hyperlink w:anchor="_Toc162370399" w:history="1">
        <w:r w:rsidRPr="00BA09F1">
          <w:rPr>
            <w:rStyle w:val="af0"/>
          </w:rPr>
          <w:t>3.2. Учебно-методическое обеспечение</w:t>
        </w:r>
        <w:r>
          <w:rPr>
            <w:webHidden/>
          </w:rPr>
          <w:tab/>
        </w:r>
        <w:r w:rsidR="00236EEA">
          <w:rPr>
            <w:webHidden/>
          </w:rPr>
          <w:t>24</w:t>
        </w:r>
      </w:hyperlink>
    </w:p>
    <w:p w14:paraId="0F932569" w14:textId="77777777" w:rsidR="002403E1" w:rsidRDefault="002403E1">
      <w:pPr>
        <w:pStyle w:val="14"/>
        <w:rPr>
          <w:rFonts w:asciiTheme="minorHAnsi" w:eastAsiaTheme="minorEastAsia" w:hAnsiTheme="minorHAnsi" w:cstheme="minorBidi"/>
          <w:b w:val="0"/>
          <w:bCs w:val="0"/>
          <w:lang w:eastAsia="ru-RU"/>
        </w:rPr>
      </w:pPr>
      <w:hyperlink w:anchor="_Toc162370400" w:history="1">
        <w:r w:rsidRPr="00BA09F1">
          <w:rPr>
            <w:rStyle w:val="af0"/>
          </w:rPr>
          <w:t>4. Контроль и оценка результатов освоения  профессионального модуля</w:t>
        </w:r>
        <w:r>
          <w:rPr>
            <w:webHidden/>
          </w:rPr>
          <w:tab/>
        </w:r>
        <w:r w:rsidR="00236EEA">
          <w:rPr>
            <w:webHidden/>
          </w:rPr>
          <w:t>25</w:t>
        </w:r>
      </w:hyperlink>
    </w:p>
    <w:p w14:paraId="1B0EF42E" w14:textId="77777777" w:rsidR="004A5A25" w:rsidRPr="001D20BA" w:rsidRDefault="00462F0B" w:rsidP="001D20BA">
      <w:pPr>
        <w:jc w:val="center"/>
        <w:rPr>
          <w:rFonts w:ascii="Times New Roman" w:hAnsi="Times New Roman" w:cs="Times New Roman"/>
          <w:b/>
          <w:bCs/>
        </w:rPr>
      </w:pPr>
      <w:r>
        <w:rPr>
          <w:rFonts w:ascii="Times New Roman" w:hAnsi="Times New Roman" w:cs="Times New Roman"/>
          <w:b/>
          <w:bCs/>
        </w:rPr>
        <w:fldChar w:fldCharType="end"/>
      </w:r>
    </w:p>
    <w:p w14:paraId="27BA43AE" w14:textId="77777777" w:rsidR="00502F97" w:rsidRDefault="00502F97" w:rsidP="00A3570A">
      <w:pPr>
        <w:pStyle w:val="1f"/>
        <w:jc w:val="left"/>
        <w:sectPr w:rsidR="00502F97" w:rsidSect="00032860">
          <w:headerReference w:type="even" r:id="rId10"/>
          <w:pgSz w:w="11906" w:h="16838"/>
          <w:pgMar w:top="1134" w:right="567" w:bottom="1134" w:left="1701" w:header="709" w:footer="709" w:gutter="0"/>
          <w:cols w:space="708"/>
          <w:titlePg/>
          <w:docGrid w:linePitch="360"/>
        </w:sectPr>
      </w:pPr>
      <w:bookmarkStart w:id="3" w:name="_Toc149904144"/>
      <w:bookmarkStart w:id="4" w:name="_Toc150695622"/>
      <w:bookmarkStart w:id="5" w:name="_Toc150695787"/>
    </w:p>
    <w:p w14:paraId="2FC3422E" w14:textId="77777777" w:rsidR="006E7FF4" w:rsidRPr="00D46500" w:rsidRDefault="006E7FF4" w:rsidP="0020413C">
      <w:pPr>
        <w:pStyle w:val="1f"/>
        <w:rPr>
          <w:rFonts w:ascii="Times New Roman" w:hAnsi="Times New Roman"/>
        </w:rPr>
      </w:pPr>
      <w:bookmarkStart w:id="6" w:name="_Toc162370387"/>
      <w:r w:rsidRPr="007863C1">
        <w:lastRenderedPageBreak/>
        <w:t>1. Общая характеристика</w:t>
      </w:r>
      <w:bookmarkEnd w:id="3"/>
      <w:bookmarkEnd w:id="4"/>
      <w:bookmarkEnd w:id="5"/>
      <w:r w:rsidR="002D28AA">
        <w:rPr>
          <w:rFonts w:asciiTheme="minorHAnsi" w:hAnsiTheme="minorHAnsi"/>
        </w:rPr>
        <w:t xml:space="preserve"> </w:t>
      </w:r>
      <w:r w:rsidR="002D28AA" w:rsidRPr="00D46500">
        <w:rPr>
          <w:rFonts w:ascii="Times New Roman" w:hAnsi="Times New Roman"/>
        </w:rPr>
        <w:t>РАБОЧЕЙ ПРОГРАММЫ ПРОФЕССИОНАЛЬНОГО МОДУЛЯ</w:t>
      </w:r>
      <w:bookmarkEnd w:id="6"/>
    </w:p>
    <w:p w14:paraId="70CE9BA0" w14:textId="77777777" w:rsidR="002D28AA" w:rsidRPr="007E1292" w:rsidRDefault="007E1292" w:rsidP="002D28AA">
      <w:pPr>
        <w:pStyle w:val="1d"/>
        <w:jc w:val="center"/>
        <w:rPr>
          <w:rFonts w:eastAsia="Segoe UI"/>
          <w:b/>
          <w:u w:val="single"/>
          <w:lang w:val="ru-RU"/>
        </w:rPr>
      </w:pPr>
      <w:r w:rsidRPr="007E1292">
        <w:rPr>
          <w:rFonts w:eastAsia="Segoe UI"/>
          <w:b/>
          <w:u w:val="single"/>
          <w:lang w:val="ru-RU"/>
        </w:rPr>
        <w:t>«</w:t>
      </w:r>
      <w:r w:rsidRPr="00B71FDC">
        <w:rPr>
          <w:rFonts w:eastAsia="Segoe UI"/>
          <w:u w:val="single"/>
          <w:lang w:val="ru-RU"/>
        </w:rPr>
        <w:t>ПМ.05ц Применение основ цифровой экономики в профессиональной деятельности</w:t>
      </w:r>
      <w:r w:rsidR="002D28AA" w:rsidRPr="00B71FDC">
        <w:rPr>
          <w:rFonts w:eastAsia="Segoe UI"/>
          <w:u w:val="single"/>
          <w:lang w:val="ru-RU"/>
        </w:rPr>
        <w:t>»</w:t>
      </w:r>
    </w:p>
    <w:p w14:paraId="41353CD1" w14:textId="77777777" w:rsidR="002D28AA" w:rsidRPr="00C13371" w:rsidRDefault="002D28AA" w:rsidP="002D28AA">
      <w:pPr>
        <w:pStyle w:val="1d"/>
        <w:jc w:val="center"/>
        <w:rPr>
          <w:rFonts w:eastAsia="Segoe UI"/>
          <w:vertAlign w:val="superscript"/>
          <w:lang w:val="ru-RU"/>
        </w:rPr>
      </w:pPr>
      <w:r w:rsidRPr="00D46500">
        <w:rPr>
          <w:rFonts w:eastAsia="Segoe UI"/>
          <w:vertAlign w:val="superscript"/>
          <w:lang w:val="ru-RU"/>
        </w:rPr>
        <w:t>код и наименование модуля</w:t>
      </w:r>
    </w:p>
    <w:p w14:paraId="326AE2C9" w14:textId="77777777" w:rsidR="002D28AA" w:rsidRDefault="00C63897" w:rsidP="008D7148">
      <w:pPr>
        <w:pStyle w:val="114"/>
        <w:numPr>
          <w:ilvl w:val="1"/>
          <w:numId w:val="14"/>
        </w:numPr>
        <w:rPr>
          <w:rFonts w:ascii="Times New Roman" w:hAnsi="Times New Roman"/>
        </w:rPr>
      </w:pPr>
      <w:bookmarkStart w:id="7" w:name="_Toc150695623"/>
      <w:bookmarkStart w:id="8" w:name="_Toc162370388"/>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7"/>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8"/>
      <w:r w:rsidR="002D28AA">
        <w:rPr>
          <w:rFonts w:ascii="Times New Roman" w:hAnsi="Times New Roman"/>
        </w:rPr>
        <w:t xml:space="preserve"> </w:t>
      </w:r>
    </w:p>
    <w:p w14:paraId="498B1016" w14:textId="77777777" w:rsidR="00D8669F" w:rsidRPr="00AA2C04" w:rsidRDefault="008D7148" w:rsidP="00D8669F">
      <w:pPr>
        <w:ind w:firstLine="708"/>
        <w:rPr>
          <w:sz w:val="24"/>
          <w:szCs w:val="24"/>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00D8669F">
        <w:rPr>
          <w:rFonts w:ascii="Times New Roman" w:eastAsia="Times New Roman" w:hAnsi="Times New Roman" w:cs="Times New Roman"/>
          <w:sz w:val="24"/>
          <w:szCs w:val="24"/>
          <w:lang w:eastAsia="ru-RU"/>
        </w:rPr>
        <w:t>«</w:t>
      </w:r>
      <w:r w:rsidR="00D8669F" w:rsidRPr="00AA2C04">
        <w:rPr>
          <w:rFonts w:ascii="Times New Roman" w:hAnsi="Times New Roman"/>
          <w:sz w:val="24"/>
          <w:szCs w:val="24"/>
        </w:rPr>
        <w:t>ВД.0</w:t>
      </w:r>
      <w:r w:rsidR="00D8669F">
        <w:rPr>
          <w:rFonts w:ascii="Times New Roman" w:hAnsi="Times New Roman"/>
          <w:sz w:val="24"/>
          <w:szCs w:val="24"/>
        </w:rPr>
        <w:t xml:space="preserve">5 </w:t>
      </w:r>
      <w:r w:rsidR="00D8669F" w:rsidRPr="0045127F">
        <w:rPr>
          <w:rFonts w:ascii="Times New Roman" w:hAnsi="Times New Roman"/>
          <w:sz w:val="24"/>
          <w:szCs w:val="24"/>
        </w:rPr>
        <w:t>Применение основ цифровой экономики в профессиональной деятельности</w:t>
      </w:r>
      <w:r w:rsidR="00D8669F">
        <w:rPr>
          <w:rFonts w:ascii="Times New Roman" w:hAnsi="Times New Roman"/>
          <w:sz w:val="24"/>
          <w:szCs w:val="24"/>
        </w:rPr>
        <w:t>».</w:t>
      </w:r>
    </w:p>
    <w:p w14:paraId="76F4F860" w14:textId="77777777" w:rsidR="00D8669F" w:rsidRDefault="00D8669F" w:rsidP="00D8669F">
      <w:pPr>
        <w:pStyle w:val="Default"/>
        <w:ind w:left="420" w:firstLine="288"/>
        <w:jc w:val="both"/>
        <w:rPr>
          <w:color w:val="000000" w:themeColor="text1"/>
        </w:rPr>
      </w:pPr>
      <w:bookmarkStart w:id="9" w:name="_Toc162370389"/>
      <w:r w:rsidRPr="007D6F5E">
        <w:rPr>
          <w:color w:val="000000" w:themeColor="text1"/>
        </w:rPr>
        <w:t>Профессиональный модуль включен в обязательную часть образовательной программы по направленности «</w:t>
      </w:r>
      <w:r w:rsidRPr="007D6F5E">
        <w:rPr>
          <w:bCs/>
          <w:color w:val="000000" w:themeColor="text1"/>
        </w:rPr>
        <w:t>38.02.08 Торговое дело</w:t>
      </w:r>
      <w:r w:rsidRPr="007D6F5E">
        <w:rPr>
          <w:color w:val="000000" w:themeColor="text1"/>
        </w:rPr>
        <w:t>»</w:t>
      </w:r>
      <w:r>
        <w:rPr>
          <w:color w:val="000000" w:themeColor="text1"/>
        </w:rPr>
        <w:t>.</w:t>
      </w:r>
    </w:p>
    <w:p w14:paraId="2EE979A8" w14:textId="77777777" w:rsidR="00EA6E1D" w:rsidRPr="00EA6E1D" w:rsidRDefault="00092D54" w:rsidP="00092D54">
      <w:pPr>
        <w:pStyle w:val="114"/>
        <w:numPr>
          <w:ilvl w:val="1"/>
          <w:numId w:val="14"/>
        </w:numPr>
        <w:rPr>
          <w:rFonts w:ascii="Times New Roman" w:hAnsi="Times New Roman"/>
        </w:rPr>
      </w:pPr>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9"/>
    </w:p>
    <w:p w14:paraId="4DECE265" w14:textId="77777777"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1B6656">
        <w:rPr>
          <w:rFonts w:ascii="Times New Roman" w:eastAsia="Times New Roman" w:hAnsi="Times New Roman" w:cs="Times New Roman"/>
          <w:sz w:val="24"/>
          <w:szCs w:val="24"/>
          <w:lang w:eastAsia="ru-RU"/>
        </w:rPr>
        <w:t xml:space="preserve">Приложение 1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13B617A8" w14:textId="77777777"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r>
        <w:rPr>
          <w:rFonts w:ascii="Times New Roman" w:hAnsi="Times New Roman" w:cs="Times New Roman"/>
          <w:bCs/>
          <w:sz w:val="24"/>
          <w:szCs w:val="24"/>
          <w:vertAlign w:val="superscript"/>
        </w:rPr>
        <w:footnoteReference w:id="1"/>
      </w:r>
      <w:r>
        <w:rPr>
          <w:rFonts w:ascii="Times New Roman" w:hAnsi="Times New Roman" w:cs="Times New Roman"/>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2771"/>
        <w:gridCol w:w="2771"/>
        <w:gridCol w:w="2771"/>
      </w:tblGrid>
      <w:tr w:rsidR="00AC4913" w:rsidRPr="00AC4913" w14:paraId="6BE89C81" w14:textId="77777777" w:rsidTr="00DB2571">
        <w:trPr>
          <w:trHeight w:val="165"/>
        </w:trPr>
        <w:tc>
          <w:tcPr>
            <w:tcW w:w="1104" w:type="dxa"/>
            <w:tcBorders>
              <w:top w:val="single" w:sz="4" w:space="0" w:color="auto"/>
              <w:left w:val="single" w:sz="4" w:space="0" w:color="auto"/>
              <w:right w:val="single" w:sz="4" w:space="0" w:color="auto"/>
            </w:tcBorders>
          </w:tcPr>
          <w:p w14:paraId="4BB64F23" w14:textId="77777777" w:rsidR="00AC4913" w:rsidRPr="00D46500" w:rsidRDefault="00AC4913" w:rsidP="005E55A5">
            <w:pPr>
              <w:rPr>
                <w:rStyle w:val="afb"/>
                <w:b/>
                <w:i w:val="0"/>
                <w:sz w:val="24"/>
                <w:szCs w:val="24"/>
              </w:rPr>
            </w:pPr>
            <w:r w:rsidRPr="00D46500">
              <w:rPr>
                <w:rStyle w:val="afb"/>
                <w:b/>
                <w:i w:val="0"/>
                <w:sz w:val="24"/>
                <w:szCs w:val="24"/>
              </w:rPr>
              <w:t xml:space="preserve">Код </w:t>
            </w:r>
            <w:r w:rsidRPr="00D46500">
              <w:rPr>
                <w:rStyle w:val="afb"/>
                <w:b/>
                <w:i w:val="0"/>
                <w:iCs/>
                <w:sz w:val="24"/>
                <w:szCs w:val="24"/>
              </w:rPr>
              <w:t>ОК</w:t>
            </w:r>
            <w:r w:rsidRPr="00D46500">
              <w:rPr>
                <w:rStyle w:val="afb"/>
                <w:b/>
                <w:sz w:val="24"/>
                <w:szCs w:val="24"/>
              </w:rPr>
              <w:t xml:space="preserve">, </w:t>
            </w:r>
            <w:r w:rsidRPr="00D46500">
              <w:rPr>
                <w:rStyle w:val="afb"/>
                <w:b/>
                <w:i w:val="0"/>
                <w:iCs/>
                <w:sz w:val="24"/>
                <w:szCs w:val="24"/>
              </w:rPr>
              <w:t>ПК</w:t>
            </w:r>
          </w:p>
        </w:tc>
        <w:tc>
          <w:tcPr>
            <w:tcW w:w="2771" w:type="dxa"/>
            <w:tcBorders>
              <w:top w:val="single" w:sz="4" w:space="0" w:color="auto"/>
              <w:left w:val="single" w:sz="4" w:space="0" w:color="auto"/>
              <w:right w:val="single" w:sz="4" w:space="0" w:color="auto"/>
            </w:tcBorders>
          </w:tcPr>
          <w:p w14:paraId="2C06DA04" w14:textId="77777777" w:rsidR="00AC4913" w:rsidRPr="00D46500" w:rsidRDefault="00AC4913" w:rsidP="005E55A5">
            <w:pPr>
              <w:jc w:val="center"/>
              <w:rPr>
                <w:rFonts w:ascii="Times New Roman" w:hAnsi="Times New Roman" w:cs="Times New Roman"/>
                <w:b/>
                <w:sz w:val="24"/>
                <w:szCs w:val="24"/>
              </w:rPr>
            </w:pPr>
            <w:r w:rsidRPr="00D46500">
              <w:rPr>
                <w:rFonts w:ascii="Times New Roman" w:hAnsi="Times New Roman" w:cs="Times New Roman"/>
                <w:b/>
                <w:sz w:val="24"/>
                <w:szCs w:val="24"/>
              </w:rPr>
              <w:t>Уметь</w:t>
            </w:r>
          </w:p>
        </w:tc>
        <w:tc>
          <w:tcPr>
            <w:tcW w:w="2771" w:type="dxa"/>
            <w:tcBorders>
              <w:top w:val="single" w:sz="4" w:space="0" w:color="auto"/>
              <w:left w:val="single" w:sz="4" w:space="0" w:color="auto"/>
              <w:bottom w:val="single" w:sz="4" w:space="0" w:color="auto"/>
              <w:right w:val="single" w:sz="4" w:space="0" w:color="auto"/>
            </w:tcBorders>
          </w:tcPr>
          <w:p w14:paraId="1DE69F4D" w14:textId="77777777" w:rsidR="00AC4913" w:rsidRPr="00D46500" w:rsidRDefault="00AC4913" w:rsidP="005E55A5">
            <w:pPr>
              <w:jc w:val="center"/>
              <w:rPr>
                <w:rFonts w:ascii="Times New Roman" w:hAnsi="Times New Roman" w:cs="Times New Roman"/>
                <w:b/>
                <w:i/>
                <w:sz w:val="24"/>
                <w:szCs w:val="24"/>
              </w:rPr>
            </w:pPr>
            <w:r w:rsidRPr="00D46500">
              <w:rPr>
                <w:rFonts w:ascii="Times New Roman" w:hAnsi="Times New Roman" w:cs="Times New Roman"/>
                <w:b/>
                <w:sz w:val="24"/>
                <w:szCs w:val="24"/>
              </w:rPr>
              <w:t>Знать</w:t>
            </w:r>
          </w:p>
        </w:tc>
        <w:tc>
          <w:tcPr>
            <w:tcW w:w="2771" w:type="dxa"/>
            <w:tcBorders>
              <w:top w:val="single" w:sz="4" w:space="0" w:color="auto"/>
              <w:left w:val="single" w:sz="4" w:space="0" w:color="auto"/>
              <w:bottom w:val="single" w:sz="4" w:space="0" w:color="auto"/>
              <w:right w:val="single" w:sz="4" w:space="0" w:color="auto"/>
            </w:tcBorders>
          </w:tcPr>
          <w:p w14:paraId="337A0A44" w14:textId="77777777" w:rsidR="00AC4913" w:rsidRPr="00D46500" w:rsidRDefault="00AC4913" w:rsidP="005E55A5">
            <w:pPr>
              <w:jc w:val="center"/>
              <w:rPr>
                <w:rFonts w:ascii="Times New Roman" w:hAnsi="Times New Roman" w:cs="Times New Roman"/>
                <w:b/>
                <w:i/>
                <w:sz w:val="24"/>
                <w:szCs w:val="24"/>
              </w:rPr>
            </w:pPr>
            <w:r w:rsidRPr="00D46500">
              <w:rPr>
                <w:rFonts w:ascii="Times New Roman" w:hAnsi="Times New Roman" w:cs="Times New Roman"/>
                <w:b/>
                <w:sz w:val="24"/>
                <w:szCs w:val="24"/>
              </w:rPr>
              <w:t>Владеть навыками</w:t>
            </w:r>
          </w:p>
        </w:tc>
      </w:tr>
      <w:tr w:rsidR="005E55A5" w:rsidRPr="00AC4913" w14:paraId="6309C0F6" w14:textId="77777777" w:rsidTr="00DB2571">
        <w:trPr>
          <w:trHeight w:val="165"/>
        </w:trPr>
        <w:tc>
          <w:tcPr>
            <w:tcW w:w="1104" w:type="dxa"/>
            <w:tcBorders>
              <w:top w:val="single" w:sz="4" w:space="0" w:color="auto"/>
              <w:left w:val="single" w:sz="4" w:space="0" w:color="auto"/>
              <w:right w:val="single" w:sz="4" w:space="0" w:color="auto"/>
            </w:tcBorders>
          </w:tcPr>
          <w:p w14:paraId="55C8FDD8" w14:textId="77777777" w:rsidR="005E55A5" w:rsidRPr="00D46500" w:rsidRDefault="005E55A5" w:rsidP="001B6656">
            <w:pPr>
              <w:rPr>
                <w:rFonts w:ascii="Times New Roman" w:hAnsi="Times New Roman" w:cs="Times New Roman"/>
                <w:bCs/>
                <w:sz w:val="24"/>
                <w:szCs w:val="24"/>
              </w:rPr>
            </w:pPr>
            <w:r w:rsidRPr="00D46500">
              <w:rPr>
                <w:rFonts w:ascii="Times New Roman" w:hAnsi="Times New Roman" w:cs="Times New Roman"/>
                <w:bCs/>
                <w:sz w:val="24"/>
                <w:szCs w:val="24"/>
              </w:rPr>
              <w:t>ОК.0</w:t>
            </w:r>
            <w:r>
              <w:rPr>
                <w:rFonts w:ascii="Times New Roman" w:hAnsi="Times New Roman" w:cs="Times New Roman"/>
                <w:bCs/>
                <w:sz w:val="24"/>
                <w:szCs w:val="24"/>
              </w:rPr>
              <w:t>1</w:t>
            </w:r>
          </w:p>
        </w:tc>
        <w:tc>
          <w:tcPr>
            <w:tcW w:w="2771" w:type="dxa"/>
            <w:tcBorders>
              <w:top w:val="single" w:sz="4" w:space="0" w:color="auto"/>
              <w:left w:val="single" w:sz="4" w:space="0" w:color="auto"/>
              <w:right w:val="single" w:sz="4" w:space="0" w:color="auto"/>
            </w:tcBorders>
            <w:hideMark/>
          </w:tcPr>
          <w:p w14:paraId="1ABF2069"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распознавать задачу и/или проблему в профессиональном и/или социальном контексте, анализировать и выделять её составные части</w:t>
            </w:r>
          </w:p>
          <w:p w14:paraId="314B26ED"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определять этапы решения задачи, составлять план действия, реализовывать составленный план, определять необходимые ресурсы</w:t>
            </w:r>
          </w:p>
          <w:p w14:paraId="2B211037"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выявлять и эффективно искать информацию, необходимую для решения задачи и/или проблемы</w:t>
            </w:r>
          </w:p>
          <w:p w14:paraId="2E77D7B6" w14:textId="77777777" w:rsidR="005E55A5" w:rsidRPr="00D71B02" w:rsidRDefault="005E55A5" w:rsidP="00855AD2">
            <w:pPr>
              <w:pStyle w:val="a4"/>
              <w:numPr>
                <w:ilvl w:val="0"/>
                <w:numId w:val="18"/>
              </w:numPr>
              <w:ind w:left="59" w:hanging="142"/>
              <w:rPr>
                <w:rFonts w:ascii="Times New Roman" w:hAnsi="Times New Roman" w:cs="Times New Roman"/>
              </w:rPr>
            </w:pPr>
            <w:r w:rsidRPr="00D71B02">
              <w:rPr>
                <w:rFonts w:ascii="Times New Roman" w:hAnsi="Times New Roman" w:cs="Times New Roman"/>
              </w:rPr>
              <w:t>владеть актуальными методами работы в профессиональной и смежных сферах</w:t>
            </w:r>
          </w:p>
          <w:p w14:paraId="469B30C4" w14:textId="77777777" w:rsidR="005E55A5" w:rsidRPr="00D71B02" w:rsidRDefault="005E55A5" w:rsidP="00855AD2">
            <w:pPr>
              <w:rPr>
                <w:rFonts w:ascii="Times New Roman" w:hAnsi="Times New Roman" w:cs="Times New Roman"/>
                <w:bCs/>
              </w:rPr>
            </w:pPr>
            <w:r w:rsidRPr="00D71B02">
              <w:rPr>
                <w:rFonts w:ascii="Times New Roman" w:hAnsi="Times New Roman" w:cs="Times New Roman"/>
              </w:rPr>
              <w:t>оценивать результат и последствия своих действий (самостоятельно или с помощью наставника)</w:t>
            </w:r>
          </w:p>
        </w:tc>
        <w:tc>
          <w:tcPr>
            <w:tcW w:w="2771" w:type="dxa"/>
            <w:tcBorders>
              <w:top w:val="single" w:sz="4" w:space="0" w:color="auto"/>
              <w:left w:val="single" w:sz="4" w:space="0" w:color="auto"/>
              <w:bottom w:val="single" w:sz="4" w:space="0" w:color="auto"/>
              <w:right w:val="single" w:sz="4" w:space="0" w:color="auto"/>
            </w:tcBorders>
          </w:tcPr>
          <w:p w14:paraId="4AAAAC44"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актуальный профессиональный и социальный контекст, в котором приходится работать и жить</w:t>
            </w:r>
          </w:p>
          <w:p w14:paraId="109F771C"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структуру плана для решения задач, алгоритмы выполнения работ в профессиональной и смежных областях</w:t>
            </w:r>
          </w:p>
          <w:p w14:paraId="50A92ECF"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основные источники информации и ресурсы для решения задач и/или проблем в профессиональном и/или социальном контексте</w:t>
            </w:r>
          </w:p>
          <w:p w14:paraId="0575998A" w14:textId="77777777" w:rsidR="005E55A5" w:rsidRPr="00D71B02" w:rsidRDefault="005E55A5" w:rsidP="00855AD2">
            <w:pPr>
              <w:pStyle w:val="a4"/>
              <w:numPr>
                <w:ilvl w:val="0"/>
                <w:numId w:val="19"/>
              </w:numPr>
              <w:ind w:left="100" w:hanging="142"/>
              <w:rPr>
                <w:rFonts w:ascii="Times New Roman" w:hAnsi="Times New Roman" w:cs="Times New Roman"/>
              </w:rPr>
            </w:pPr>
            <w:r w:rsidRPr="00D71B02">
              <w:rPr>
                <w:rFonts w:ascii="Times New Roman" w:hAnsi="Times New Roman" w:cs="Times New Roman"/>
              </w:rPr>
              <w:t>методы работы в профессиональной и смежных сферах</w:t>
            </w:r>
          </w:p>
          <w:p w14:paraId="0B8FEA8C"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rPr>
              <w:t>порядок оценки результатов решения задач профессиональной деятельности</w:t>
            </w:r>
          </w:p>
        </w:tc>
        <w:tc>
          <w:tcPr>
            <w:tcW w:w="2771" w:type="dxa"/>
            <w:tcBorders>
              <w:top w:val="single" w:sz="4" w:space="0" w:color="auto"/>
              <w:left w:val="single" w:sz="4" w:space="0" w:color="auto"/>
              <w:bottom w:val="single" w:sz="4" w:space="0" w:color="auto"/>
              <w:right w:val="single" w:sz="4" w:space="0" w:color="auto"/>
            </w:tcBorders>
          </w:tcPr>
          <w:p w14:paraId="2B25C52B"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0B1FB41" w14:textId="77777777" w:rsidTr="00DB2571">
        <w:trPr>
          <w:trHeight w:val="165"/>
        </w:trPr>
        <w:tc>
          <w:tcPr>
            <w:tcW w:w="1104" w:type="dxa"/>
            <w:tcBorders>
              <w:left w:val="single" w:sz="4" w:space="0" w:color="auto"/>
              <w:bottom w:val="single" w:sz="4" w:space="0" w:color="auto"/>
              <w:right w:val="single" w:sz="4" w:space="0" w:color="auto"/>
            </w:tcBorders>
          </w:tcPr>
          <w:p w14:paraId="083C7C01" w14:textId="77777777" w:rsidR="005E55A5" w:rsidRPr="00D46500" w:rsidRDefault="005E55A5" w:rsidP="001A362B">
            <w:pPr>
              <w:rPr>
                <w:rFonts w:ascii="Times New Roman" w:hAnsi="Times New Roman" w:cs="Times New Roman"/>
                <w:bCs/>
                <w:sz w:val="24"/>
                <w:szCs w:val="24"/>
              </w:rPr>
            </w:pPr>
            <w:r w:rsidRPr="00D46500">
              <w:rPr>
                <w:rFonts w:ascii="Times New Roman" w:hAnsi="Times New Roman" w:cs="Times New Roman"/>
                <w:bCs/>
                <w:sz w:val="24"/>
                <w:szCs w:val="24"/>
              </w:rPr>
              <w:t>ОК.</w:t>
            </w:r>
            <w:r>
              <w:rPr>
                <w:rFonts w:ascii="Times New Roman" w:hAnsi="Times New Roman" w:cs="Times New Roman"/>
                <w:bCs/>
                <w:sz w:val="24"/>
                <w:szCs w:val="24"/>
              </w:rPr>
              <w:t>02</w:t>
            </w:r>
          </w:p>
        </w:tc>
        <w:tc>
          <w:tcPr>
            <w:tcW w:w="2771" w:type="dxa"/>
            <w:tcBorders>
              <w:left w:val="single" w:sz="4" w:space="0" w:color="auto"/>
              <w:bottom w:val="single" w:sz="4" w:space="0" w:color="auto"/>
              <w:right w:val="single" w:sz="4" w:space="0" w:color="auto"/>
            </w:tcBorders>
          </w:tcPr>
          <w:p w14:paraId="136DF5A7"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определять задачи для поиска информации, планировать процесс поиска, выбирать необходимые источники информации</w:t>
            </w:r>
          </w:p>
          <w:p w14:paraId="7C75BF7C"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 xml:space="preserve">выделять наиболее </w:t>
            </w:r>
            <w:r w:rsidRPr="00D71B02">
              <w:rPr>
                <w:rFonts w:ascii="Times New Roman" w:hAnsi="Times New Roman" w:cs="Times New Roman"/>
              </w:rPr>
              <w:lastRenderedPageBreak/>
              <w:t>значимое в перечне информации, структурировать получаемую информацию, оформлять результаты поиска</w:t>
            </w:r>
          </w:p>
          <w:p w14:paraId="4C40049D"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оценивать практическую значимость результатов поиска</w:t>
            </w:r>
          </w:p>
          <w:p w14:paraId="4EFDCB95"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применять средства информационных технологий для решения профессиональных задач</w:t>
            </w:r>
          </w:p>
          <w:p w14:paraId="7977F714" w14:textId="77777777" w:rsidR="005E55A5" w:rsidRPr="00D71B02" w:rsidRDefault="005E55A5" w:rsidP="00855AD2">
            <w:pPr>
              <w:pStyle w:val="a4"/>
              <w:numPr>
                <w:ilvl w:val="0"/>
                <w:numId w:val="20"/>
              </w:numPr>
              <w:ind w:left="201" w:hanging="142"/>
              <w:rPr>
                <w:rFonts w:ascii="Times New Roman" w:hAnsi="Times New Roman" w:cs="Times New Roman"/>
              </w:rPr>
            </w:pPr>
            <w:r w:rsidRPr="00D71B02">
              <w:rPr>
                <w:rFonts w:ascii="Times New Roman" w:hAnsi="Times New Roman" w:cs="Times New Roman"/>
              </w:rPr>
              <w:t>использовать современное программное обеспечение в профессиональной деятельности</w:t>
            </w:r>
          </w:p>
          <w:p w14:paraId="0A4EC64F" w14:textId="77777777" w:rsidR="005E55A5" w:rsidRPr="00D71B02" w:rsidRDefault="005E55A5" w:rsidP="00855AD2">
            <w:pPr>
              <w:rPr>
                <w:rFonts w:ascii="Times New Roman" w:hAnsi="Times New Roman" w:cs="Times New Roman"/>
                <w:bCs/>
              </w:rPr>
            </w:pPr>
            <w:r w:rsidRPr="00D71B02">
              <w:rPr>
                <w:rFonts w:ascii="Times New Roman" w:hAnsi="Times New Roman" w:cs="Times New Roman"/>
              </w:rPr>
              <w:t>использовать различные цифровые средства для решения профессиональных задач</w:t>
            </w:r>
          </w:p>
        </w:tc>
        <w:tc>
          <w:tcPr>
            <w:tcW w:w="2771" w:type="dxa"/>
            <w:tcBorders>
              <w:top w:val="single" w:sz="4" w:space="0" w:color="auto"/>
              <w:left w:val="single" w:sz="4" w:space="0" w:color="auto"/>
              <w:bottom w:val="single" w:sz="4" w:space="0" w:color="auto"/>
              <w:right w:val="single" w:sz="4" w:space="0" w:color="auto"/>
            </w:tcBorders>
          </w:tcPr>
          <w:p w14:paraId="0B1A8AE9"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lastRenderedPageBreak/>
              <w:t>номенклатуру информационных источников, применяемых в профессиональной деятельности</w:t>
            </w:r>
          </w:p>
          <w:p w14:paraId="144FC7B1"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 xml:space="preserve">приемы структурирования </w:t>
            </w:r>
            <w:r w:rsidRPr="00D71B02">
              <w:rPr>
                <w:rFonts w:ascii="Times New Roman" w:hAnsi="Times New Roman" w:cs="Times New Roman"/>
              </w:rPr>
              <w:lastRenderedPageBreak/>
              <w:t>информации</w:t>
            </w:r>
          </w:p>
          <w:p w14:paraId="53AC89DF"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формат оформления результатов поиска информации</w:t>
            </w:r>
          </w:p>
          <w:p w14:paraId="1D320F2C" w14:textId="77777777" w:rsidR="005E55A5" w:rsidRPr="00D71B02" w:rsidRDefault="005E55A5" w:rsidP="00855AD2">
            <w:pPr>
              <w:pStyle w:val="a4"/>
              <w:numPr>
                <w:ilvl w:val="0"/>
                <w:numId w:val="21"/>
              </w:numPr>
              <w:tabs>
                <w:tab w:val="left" w:pos="242"/>
              </w:tabs>
              <w:ind w:left="0" w:firstLine="0"/>
              <w:rPr>
                <w:rFonts w:ascii="Times New Roman" w:hAnsi="Times New Roman" w:cs="Times New Roman"/>
              </w:rPr>
            </w:pPr>
            <w:r w:rsidRPr="00D71B02">
              <w:rPr>
                <w:rFonts w:ascii="Times New Roman" w:hAnsi="Times New Roman" w:cs="Times New Roman"/>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47CD8B0" w14:textId="77777777" w:rsidR="005E55A5" w:rsidRPr="00D71B02" w:rsidRDefault="005E55A5" w:rsidP="00855AD2">
            <w:pPr>
              <w:rPr>
                <w:rFonts w:ascii="Times New Roman" w:hAnsi="Times New Roman" w:cs="Times New Roman"/>
                <w:bCs/>
                <w:i/>
              </w:rPr>
            </w:pPr>
          </w:p>
        </w:tc>
        <w:tc>
          <w:tcPr>
            <w:tcW w:w="2771" w:type="dxa"/>
            <w:tcBorders>
              <w:top w:val="single" w:sz="4" w:space="0" w:color="auto"/>
              <w:left w:val="single" w:sz="4" w:space="0" w:color="auto"/>
              <w:bottom w:val="single" w:sz="4" w:space="0" w:color="auto"/>
              <w:right w:val="single" w:sz="4" w:space="0" w:color="auto"/>
            </w:tcBorders>
          </w:tcPr>
          <w:p w14:paraId="6491994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lastRenderedPageBreak/>
              <w:t>-</w:t>
            </w:r>
          </w:p>
        </w:tc>
      </w:tr>
      <w:tr w:rsidR="005E55A5" w:rsidRPr="00AC4913" w14:paraId="515B4213" w14:textId="77777777" w:rsidTr="00DB2571">
        <w:trPr>
          <w:trHeight w:val="165"/>
        </w:trPr>
        <w:tc>
          <w:tcPr>
            <w:tcW w:w="1104" w:type="dxa"/>
            <w:tcBorders>
              <w:left w:val="single" w:sz="4" w:space="0" w:color="auto"/>
              <w:bottom w:val="single" w:sz="4" w:space="0" w:color="auto"/>
              <w:right w:val="single" w:sz="4" w:space="0" w:color="auto"/>
            </w:tcBorders>
          </w:tcPr>
          <w:p w14:paraId="0700CAE0"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ОК.03</w:t>
            </w:r>
          </w:p>
        </w:tc>
        <w:tc>
          <w:tcPr>
            <w:tcW w:w="2771" w:type="dxa"/>
            <w:tcBorders>
              <w:left w:val="single" w:sz="4" w:space="0" w:color="auto"/>
              <w:bottom w:val="single" w:sz="4" w:space="0" w:color="auto"/>
              <w:right w:val="single" w:sz="4" w:space="0" w:color="auto"/>
            </w:tcBorders>
          </w:tcPr>
          <w:p w14:paraId="4473BA2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актуальность нормативно-правовой документации в профессиональной деятельности</w:t>
            </w:r>
          </w:p>
          <w:p w14:paraId="26BA6981"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применять современную научную профессиональную терминологию</w:t>
            </w:r>
          </w:p>
          <w:p w14:paraId="586E37D4"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и выстраивать траектории профессионального развития и самообразования</w:t>
            </w:r>
          </w:p>
          <w:p w14:paraId="1760A22D"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выявлять достоинства и недостатки коммерческой идеи</w:t>
            </w:r>
          </w:p>
          <w:p w14:paraId="713A49D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430F2A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презентовать идеи открытия собственного дела в профессиональной деятельности</w:t>
            </w:r>
          </w:p>
          <w:p w14:paraId="44DB1B62"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 xml:space="preserve">определять источники </w:t>
            </w:r>
            <w:r w:rsidRPr="00D71B02">
              <w:rPr>
                <w:rFonts w:ascii="Times New Roman" w:hAnsi="Times New Roman" w:cs="Times New Roman"/>
              </w:rPr>
              <w:lastRenderedPageBreak/>
              <w:t>достоверной правовой информации</w:t>
            </w:r>
          </w:p>
          <w:p w14:paraId="24B66974"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составлять различные правовые документы</w:t>
            </w:r>
          </w:p>
          <w:p w14:paraId="04F83B5F"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находить интересные проектные идеи, грамотно их формулировать и документировать</w:t>
            </w:r>
          </w:p>
          <w:p w14:paraId="420A4FC7"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оценивать жизнеспособность проектной идеи, составлять план проекта</w:t>
            </w:r>
          </w:p>
        </w:tc>
        <w:tc>
          <w:tcPr>
            <w:tcW w:w="2771" w:type="dxa"/>
            <w:tcBorders>
              <w:top w:val="single" w:sz="4" w:space="0" w:color="auto"/>
              <w:left w:val="single" w:sz="4" w:space="0" w:color="auto"/>
              <w:bottom w:val="single" w:sz="4" w:space="0" w:color="auto"/>
              <w:right w:val="single" w:sz="4" w:space="0" w:color="auto"/>
            </w:tcBorders>
          </w:tcPr>
          <w:p w14:paraId="20A35BD6"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lastRenderedPageBreak/>
              <w:t>содержание актуальной нормативно-правовой документации</w:t>
            </w:r>
          </w:p>
          <w:p w14:paraId="3606F2B7"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современная научная и профессиональная терминология</w:t>
            </w:r>
          </w:p>
          <w:p w14:paraId="439A2561"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возможные траектории профессионального развития и самообразования</w:t>
            </w:r>
          </w:p>
          <w:p w14:paraId="0B98DE59"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основы предпринимательской деятельности, правовой и финансовой грамотности</w:t>
            </w:r>
          </w:p>
          <w:p w14:paraId="0296A339"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разработки презентации</w:t>
            </w:r>
          </w:p>
          <w:p w14:paraId="68007F98"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основные этапы разработки и реализации проекта</w:t>
            </w:r>
          </w:p>
          <w:p w14:paraId="762BEBC5" w14:textId="77777777" w:rsidR="005E55A5" w:rsidRPr="00D71B02" w:rsidRDefault="005E55A5" w:rsidP="00855AD2">
            <w:pPr>
              <w:rPr>
                <w:rFonts w:ascii="Times New Roman" w:hAnsi="Times New Roman" w:cs="Times New Roman"/>
                <w:bCs/>
                <w:i/>
                <w:color w:val="FF0000"/>
              </w:rPr>
            </w:pPr>
          </w:p>
        </w:tc>
        <w:tc>
          <w:tcPr>
            <w:tcW w:w="2771" w:type="dxa"/>
            <w:tcBorders>
              <w:top w:val="single" w:sz="4" w:space="0" w:color="auto"/>
              <w:left w:val="single" w:sz="4" w:space="0" w:color="auto"/>
              <w:bottom w:val="single" w:sz="4" w:space="0" w:color="auto"/>
              <w:right w:val="single" w:sz="4" w:space="0" w:color="auto"/>
            </w:tcBorders>
          </w:tcPr>
          <w:p w14:paraId="0E00D79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CAEBA1B" w14:textId="77777777" w:rsidTr="00DB2571">
        <w:trPr>
          <w:trHeight w:val="165"/>
        </w:trPr>
        <w:tc>
          <w:tcPr>
            <w:tcW w:w="1104" w:type="dxa"/>
            <w:tcBorders>
              <w:left w:val="single" w:sz="4" w:space="0" w:color="auto"/>
              <w:bottom w:val="single" w:sz="4" w:space="0" w:color="auto"/>
              <w:right w:val="single" w:sz="4" w:space="0" w:color="auto"/>
            </w:tcBorders>
          </w:tcPr>
          <w:p w14:paraId="3502AFAA"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ОК.04</w:t>
            </w:r>
          </w:p>
        </w:tc>
        <w:tc>
          <w:tcPr>
            <w:tcW w:w="2771" w:type="dxa"/>
            <w:tcBorders>
              <w:left w:val="single" w:sz="4" w:space="0" w:color="auto"/>
              <w:bottom w:val="single" w:sz="4" w:space="0" w:color="auto"/>
              <w:right w:val="single" w:sz="4" w:space="0" w:color="auto"/>
            </w:tcBorders>
          </w:tcPr>
          <w:p w14:paraId="4319E1A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spacing w:val="-4"/>
              </w:rPr>
              <w:t>организовывать работу коллектива и команды</w:t>
            </w:r>
          </w:p>
          <w:p w14:paraId="52F295CA"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spacing w:val="-4"/>
              </w:rPr>
              <w:t>взаимодействовать с коллегами, руководством, клиентами в ходе профессиональной деятельности</w:t>
            </w:r>
          </w:p>
        </w:tc>
        <w:tc>
          <w:tcPr>
            <w:tcW w:w="2771" w:type="dxa"/>
            <w:tcBorders>
              <w:top w:val="single" w:sz="4" w:space="0" w:color="auto"/>
              <w:left w:val="single" w:sz="4" w:space="0" w:color="auto"/>
              <w:bottom w:val="single" w:sz="4" w:space="0" w:color="auto"/>
              <w:right w:val="single" w:sz="4" w:space="0" w:color="auto"/>
            </w:tcBorders>
          </w:tcPr>
          <w:p w14:paraId="3F69433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психологические основы деятельности коллектива</w:t>
            </w:r>
          </w:p>
          <w:p w14:paraId="44449735"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психологические особенности личности</w:t>
            </w:r>
          </w:p>
          <w:p w14:paraId="16699A42" w14:textId="77777777" w:rsidR="005E55A5" w:rsidRPr="00D71B02" w:rsidRDefault="005E55A5" w:rsidP="00855AD2">
            <w:pPr>
              <w:pStyle w:val="a4"/>
              <w:tabs>
                <w:tab w:val="left" w:pos="239"/>
              </w:tabs>
              <w:ind w:left="0"/>
              <w:rPr>
                <w:rFonts w:ascii="Times New Roman" w:hAnsi="Times New Roman" w:cs="Times New Roman"/>
              </w:rPr>
            </w:pPr>
          </w:p>
          <w:p w14:paraId="6C4F8CD2" w14:textId="77777777" w:rsidR="005E55A5" w:rsidRPr="00D71B02" w:rsidRDefault="005E55A5" w:rsidP="00855AD2">
            <w:pPr>
              <w:rPr>
                <w:rFonts w:ascii="Times New Roman" w:hAnsi="Times New Roman" w:cs="Times New Roman"/>
                <w:bCs/>
                <w:i/>
                <w:color w:val="FF0000"/>
              </w:rPr>
            </w:pPr>
          </w:p>
        </w:tc>
        <w:tc>
          <w:tcPr>
            <w:tcW w:w="2771" w:type="dxa"/>
            <w:tcBorders>
              <w:top w:val="single" w:sz="4" w:space="0" w:color="auto"/>
              <w:left w:val="single" w:sz="4" w:space="0" w:color="auto"/>
              <w:bottom w:val="single" w:sz="4" w:space="0" w:color="auto"/>
              <w:right w:val="single" w:sz="4" w:space="0" w:color="auto"/>
            </w:tcBorders>
          </w:tcPr>
          <w:p w14:paraId="42DA52FE"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4DFF527D" w14:textId="77777777" w:rsidTr="00DB2571">
        <w:trPr>
          <w:trHeight w:val="165"/>
        </w:trPr>
        <w:tc>
          <w:tcPr>
            <w:tcW w:w="1104" w:type="dxa"/>
            <w:tcBorders>
              <w:left w:val="single" w:sz="4" w:space="0" w:color="auto"/>
              <w:bottom w:val="single" w:sz="4" w:space="0" w:color="auto"/>
              <w:right w:val="single" w:sz="4" w:space="0" w:color="auto"/>
            </w:tcBorders>
          </w:tcPr>
          <w:p w14:paraId="662683DC"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ОК.05</w:t>
            </w:r>
          </w:p>
        </w:tc>
        <w:tc>
          <w:tcPr>
            <w:tcW w:w="2771" w:type="dxa"/>
            <w:tcBorders>
              <w:left w:val="single" w:sz="4" w:space="0" w:color="auto"/>
              <w:bottom w:val="single" w:sz="4" w:space="0" w:color="auto"/>
              <w:right w:val="single" w:sz="4" w:space="0" w:color="auto"/>
            </w:tcBorders>
          </w:tcPr>
          <w:p w14:paraId="6E9D77E5" w14:textId="77777777" w:rsidR="005E55A5" w:rsidRPr="00D71B02" w:rsidRDefault="005E55A5" w:rsidP="00855AD2">
            <w:pPr>
              <w:pStyle w:val="a4"/>
              <w:numPr>
                <w:ilvl w:val="0"/>
                <w:numId w:val="22"/>
              </w:numPr>
              <w:ind w:left="201" w:hanging="201"/>
              <w:rPr>
                <w:rFonts w:ascii="Times New Roman" w:hAnsi="Times New Roman" w:cs="Times New Roman"/>
              </w:rPr>
            </w:pPr>
            <w:r w:rsidRPr="00D71B02">
              <w:rPr>
                <w:rFonts w:ascii="Times New Roman" w:hAnsi="Times New Roman" w:cs="Times New Roman"/>
              </w:rPr>
              <w:t>грамотно излагать свои мысли и оформлять документы по профессиональной тематике на государственном языке</w:t>
            </w:r>
          </w:p>
          <w:p w14:paraId="2A0D7864"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проявлять толерантность в рабочем коллективе</w:t>
            </w:r>
          </w:p>
        </w:tc>
        <w:tc>
          <w:tcPr>
            <w:tcW w:w="2771" w:type="dxa"/>
            <w:tcBorders>
              <w:top w:val="single" w:sz="4" w:space="0" w:color="auto"/>
              <w:left w:val="single" w:sz="4" w:space="0" w:color="auto"/>
              <w:bottom w:val="single" w:sz="4" w:space="0" w:color="auto"/>
              <w:right w:val="single" w:sz="4" w:space="0" w:color="auto"/>
            </w:tcBorders>
          </w:tcPr>
          <w:p w14:paraId="61D052E4"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оформления документов</w:t>
            </w:r>
          </w:p>
          <w:p w14:paraId="1008E85F" w14:textId="77777777" w:rsidR="005E55A5" w:rsidRPr="00D71B02" w:rsidRDefault="005E55A5" w:rsidP="00855AD2">
            <w:pPr>
              <w:pStyle w:val="a4"/>
              <w:numPr>
                <w:ilvl w:val="0"/>
                <w:numId w:val="23"/>
              </w:numPr>
              <w:tabs>
                <w:tab w:val="left" w:pos="191"/>
              </w:tabs>
              <w:ind w:left="0" w:firstLine="0"/>
              <w:rPr>
                <w:rFonts w:ascii="Times New Roman" w:hAnsi="Times New Roman" w:cs="Times New Roman"/>
              </w:rPr>
            </w:pPr>
            <w:r w:rsidRPr="00D71B02">
              <w:rPr>
                <w:rFonts w:ascii="Times New Roman" w:hAnsi="Times New Roman" w:cs="Times New Roman"/>
              </w:rPr>
              <w:t>правила построения устных сообщений</w:t>
            </w:r>
          </w:p>
          <w:p w14:paraId="40C73B6F"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 xml:space="preserve">особенности социального и культурного контекста </w:t>
            </w:r>
          </w:p>
        </w:tc>
        <w:tc>
          <w:tcPr>
            <w:tcW w:w="2771" w:type="dxa"/>
            <w:tcBorders>
              <w:top w:val="single" w:sz="4" w:space="0" w:color="auto"/>
              <w:left w:val="single" w:sz="4" w:space="0" w:color="auto"/>
              <w:bottom w:val="single" w:sz="4" w:space="0" w:color="auto"/>
              <w:right w:val="single" w:sz="4" w:space="0" w:color="auto"/>
            </w:tcBorders>
          </w:tcPr>
          <w:p w14:paraId="363FF0A2"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143FEFB4" w14:textId="77777777" w:rsidTr="00DB2571">
        <w:trPr>
          <w:trHeight w:val="165"/>
        </w:trPr>
        <w:tc>
          <w:tcPr>
            <w:tcW w:w="1104" w:type="dxa"/>
            <w:tcBorders>
              <w:left w:val="single" w:sz="4" w:space="0" w:color="auto"/>
              <w:bottom w:val="single" w:sz="4" w:space="0" w:color="auto"/>
              <w:right w:val="single" w:sz="4" w:space="0" w:color="auto"/>
            </w:tcBorders>
          </w:tcPr>
          <w:p w14:paraId="570C64DE"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ОК.06</w:t>
            </w:r>
          </w:p>
        </w:tc>
        <w:tc>
          <w:tcPr>
            <w:tcW w:w="2771" w:type="dxa"/>
            <w:tcBorders>
              <w:left w:val="single" w:sz="4" w:space="0" w:color="auto"/>
              <w:bottom w:val="single" w:sz="4" w:space="0" w:color="auto"/>
              <w:right w:val="single" w:sz="4" w:space="0" w:color="auto"/>
            </w:tcBorders>
          </w:tcPr>
          <w:p w14:paraId="1186823A"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проявлять гражданско-патриотическую позицию</w:t>
            </w:r>
          </w:p>
          <w:p w14:paraId="703E9BEC"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демонстрировать осознанное поведение</w:t>
            </w:r>
          </w:p>
          <w:p w14:paraId="2CF0970F"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описывать значимость своей </w:t>
            </w:r>
            <w:r w:rsidRPr="00D71B02">
              <w:rPr>
                <w:rFonts w:ascii="Times New Roman" w:hAnsi="Times New Roman" w:cs="Times New Roman"/>
                <w:iCs/>
              </w:rPr>
              <w:t>специальности</w:t>
            </w:r>
          </w:p>
          <w:p w14:paraId="24DFEAB3"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применять стандарты антикоррупционного поведения</w:t>
            </w:r>
          </w:p>
        </w:tc>
        <w:tc>
          <w:tcPr>
            <w:tcW w:w="2771" w:type="dxa"/>
            <w:tcBorders>
              <w:top w:val="single" w:sz="4" w:space="0" w:color="auto"/>
              <w:left w:val="single" w:sz="4" w:space="0" w:color="auto"/>
              <w:bottom w:val="single" w:sz="4" w:space="0" w:color="auto"/>
              <w:right w:val="single" w:sz="4" w:space="0" w:color="auto"/>
            </w:tcBorders>
          </w:tcPr>
          <w:p w14:paraId="3D3B9D1C"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сущность гражданско-патриотической позиции</w:t>
            </w:r>
          </w:p>
          <w:p w14:paraId="33070AF9"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традиционных общечеловеческих ценностей, в том числе с учетом гармонизации межнациональных и межрелигиозных отношений</w:t>
            </w:r>
          </w:p>
          <w:p w14:paraId="303CB71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 xml:space="preserve">значимость профессиональной деятельности по </w:t>
            </w:r>
            <w:r w:rsidRPr="00D71B02">
              <w:rPr>
                <w:rFonts w:ascii="Times New Roman" w:hAnsi="Times New Roman" w:cs="Times New Roman"/>
                <w:iCs/>
              </w:rPr>
              <w:t>специальности</w:t>
            </w:r>
          </w:p>
          <w:p w14:paraId="2448D5E2" w14:textId="77777777" w:rsidR="005E55A5" w:rsidRPr="00D71B02" w:rsidRDefault="005E55A5" w:rsidP="00855AD2">
            <w:pPr>
              <w:rPr>
                <w:rFonts w:ascii="Times New Roman" w:hAnsi="Times New Roman" w:cs="Times New Roman"/>
                <w:bCs/>
                <w:i/>
                <w:color w:val="FF0000"/>
              </w:rPr>
            </w:pPr>
            <w:r w:rsidRPr="00D71B02">
              <w:rPr>
                <w:rFonts w:ascii="Times New Roman" w:hAnsi="Times New Roman" w:cs="Times New Roman"/>
              </w:rPr>
              <w:t>стандарты антикоррупционного поведения и последствия его нарушения</w:t>
            </w:r>
          </w:p>
        </w:tc>
        <w:tc>
          <w:tcPr>
            <w:tcW w:w="2771" w:type="dxa"/>
            <w:tcBorders>
              <w:top w:val="single" w:sz="4" w:space="0" w:color="auto"/>
              <w:left w:val="single" w:sz="4" w:space="0" w:color="auto"/>
              <w:bottom w:val="single" w:sz="4" w:space="0" w:color="auto"/>
              <w:right w:val="single" w:sz="4" w:space="0" w:color="auto"/>
            </w:tcBorders>
          </w:tcPr>
          <w:p w14:paraId="1942017E"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26F88200" w14:textId="77777777" w:rsidTr="00DB2571">
        <w:trPr>
          <w:trHeight w:val="165"/>
        </w:trPr>
        <w:tc>
          <w:tcPr>
            <w:tcW w:w="1104" w:type="dxa"/>
            <w:tcBorders>
              <w:left w:val="single" w:sz="4" w:space="0" w:color="auto"/>
              <w:bottom w:val="single" w:sz="4" w:space="0" w:color="auto"/>
              <w:right w:val="single" w:sz="4" w:space="0" w:color="auto"/>
            </w:tcBorders>
          </w:tcPr>
          <w:p w14:paraId="73DB9751"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ОК.07</w:t>
            </w:r>
          </w:p>
        </w:tc>
        <w:tc>
          <w:tcPr>
            <w:tcW w:w="2771" w:type="dxa"/>
            <w:tcBorders>
              <w:left w:val="single" w:sz="4" w:space="0" w:color="auto"/>
              <w:bottom w:val="single" w:sz="4" w:space="0" w:color="auto"/>
              <w:right w:val="single" w:sz="4" w:space="0" w:color="auto"/>
            </w:tcBorders>
          </w:tcPr>
          <w:p w14:paraId="4A48F0D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соблюдать нормы экологической безопасности</w:t>
            </w:r>
          </w:p>
          <w:p w14:paraId="6B4C5007"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определять направления ресурсосбережения в рамках профессиональной деятельности по </w:t>
            </w:r>
            <w:r w:rsidRPr="00D71B02">
              <w:rPr>
                <w:rFonts w:ascii="Times New Roman" w:hAnsi="Times New Roman" w:cs="Times New Roman"/>
                <w:iCs/>
              </w:rPr>
              <w:t>специальности</w:t>
            </w:r>
          </w:p>
          <w:p w14:paraId="69A71A45"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 xml:space="preserve">организовывать профессиональную </w:t>
            </w:r>
            <w:r w:rsidRPr="00D71B02">
              <w:rPr>
                <w:rFonts w:ascii="Times New Roman" w:hAnsi="Times New Roman" w:cs="Times New Roman"/>
              </w:rPr>
              <w:lastRenderedPageBreak/>
              <w:t>деятельность с соблюдением принципов бережливого производства</w:t>
            </w:r>
          </w:p>
          <w:p w14:paraId="4AA7C17A"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организовывать профессиональную деятельность с учетом знаний об изменении климатических условий региона</w:t>
            </w:r>
          </w:p>
          <w:p w14:paraId="20B63B31" w14:textId="77777777" w:rsidR="005E55A5" w:rsidRPr="00D71B02" w:rsidRDefault="005E55A5" w:rsidP="00855AD2">
            <w:pPr>
              <w:pStyle w:val="a4"/>
              <w:numPr>
                <w:ilvl w:val="0"/>
                <w:numId w:val="24"/>
              </w:numPr>
              <w:ind w:left="201" w:hanging="142"/>
              <w:rPr>
                <w:rFonts w:ascii="Times New Roman" w:hAnsi="Times New Roman" w:cs="Times New Roman"/>
                <w:spacing w:val="-4"/>
              </w:rPr>
            </w:pPr>
            <w:r w:rsidRPr="00D71B02">
              <w:rPr>
                <w:rFonts w:ascii="Times New Roman" w:hAnsi="Times New Roman" w:cs="Times New Roman"/>
              </w:rPr>
              <w:t>эффективно действовать в чрезвычайных ситуациях</w:t>
            </w:r>
          </w:p>
        </w:tc>
        <w:tc>
          <w:tcPr>
            <w:tcW w:w="2771" w:type="dxa"/>
            <w:tcBorders>
              <w:top w:val="single" w:sz="4" w:space="0" w:color="auto"/>
              <w:left w:val="single" w:sz="4" w:space="0" w:color="auto"/>
              <w:bottom w:val="single" w:sz="4" w:space="0" w:color="auto"/>
              <w:right w:val="single" w:sz="4" w:space="0" w:color="auto"/>
            </w:tcBorders>
          </w:tcPr>
          <w:p w14:paraId="0A09806D"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lastRenderedPageBreak/>
              <w:t>правила экологической безопасности при ведении профессиональной деятельности</w:t>
            </w:r>
          </w:p>
          <w:p w14:paraId="29907CDD"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основные ресурсы, задействованные в профессиональной деятельности</w:t>
            </w:r>
          </w:p>
          <w:p w14:paraId="2712E4A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пути обеспечения ресурсосбережения</w:t>
            </w:r>
          </w:p>
          <w:p w14:paraId="1ADAC79E"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 xml:space="preserve">принципы бережливого </w:t>
            </w:r>
            <w:r w:rsidRPr="00D71B02">
              <w:rPr>
                <w:rFonts w:ascii="Times New Roman" w:hAnsi="Times New Roman" w:cs="Times New Roman"/>
              </w:rPr>
              <w:lastRenderedPageBreak/>
              <w:t>производства</w:t>
            </w:r>
          </w:p>
          <w:p w14:paraId="5628AFEB"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основные направления изменения климатических условий региона</w:t>
            </w:r>
          </w:p>
          <w:p w14:paraId="71F1BB0F"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правила поведения в чрезвычайных ситуациях</w:t>
            </w:r>
          </w:p>
        </w:tc>
        <w:tc>
          <w:tcPr>
            <w:tcW w:w="2771" w:type="dxa"/>
            <w:tcBorders>
              <w:top w:val="single" w:sz="4" w:space="0" w:color="auto"/>
              <w:left w:val="single" w:sz="4" w:space="0" w:color="auto"/>
              <w:bottom w:val="single" w:sz="4" w:space="0" w:color="auto"/>
              <w:right w:val="single" w:sz="4" w:space="0" w:color="auto"/>
            </w:tcBorders>
          </w:tcPr>
          <w:p w14:paraId="61A235D8"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lastRenderedPageBreak/>
              <w:t>-</w:t>
            </w:r>
          </w:p>
        </w:tc>
      </w:tr>
      <w:tr w:rsidR="005E55A5" w:rsidRPr="00AC4913" w14:paraId="76DF5DF3" w14:textId="77777777" w:rsidTr="00DB2571">
        <w:trPr>
          <w:trHeight w:val="165"/>
        </w:trPr>
        <w:tc>
          <w:tcPr>
            <w:tcW w:w="1104" w:type="dxa"/>
            <w:tcBorders>
              <w:left w:val="single" w:sz="4" w:space="0" w:color="auto"/>
              <w:bottom w:val="single" w:sz="4" w:space="0" w:color="auto"/>
              <w:right w:val="single" w:sz="4" w:space="0" w:color="auto"/>
            </w:tcBorders>
          </w:tcPr>
          <w:p w14:paraId="26A00E5F"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ОК.08</w:t>
            </w:r>
          </w:p>
        </w:tc>
        <w:tc>
          <w:tcPr>
            <w:tcW w:w="2771" w:type="dxa"/>
            <w:tcBorders>
              <w:left w:val="single" w:sz="4" w:space="0" w:color="auto"/>
              <w:bottom w:val="single" w:sz="4" w:space="0" w:color="auto"/>
              <w:right w:val="single" w:sz="4" w:space="0" w:color="auto"/>
            </w:tcBorders>
          </w:tcPr>
          <w:p w14:paraId="65541A37"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14:paraId="667EA9A9"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применять рациональные приемы двигательных функций в профессиональной деятельности</w:t>
            </w:r>
          </w:p>
          <w:p w14:paraId="243FB800" w14:textId="77777777" w:rsidR="005E55A5" w:rsidRPr="00D71B02" w:rsidRDefault="005E55A5" w:rsidP="00855AD2">
            <w:pPr>
              <w:pStyle w:val="a4"/>
              <w:numPr>
                <w:ilvl w:val="0"/>
                <w:numId w:val="24"/>
              </w:numPr>
              <w:ind w:left="201" w:hanging="142"/>
              <w:rPr>
                <w:rFonts w:ascii="Times New Roman" w:hAnsi="Times New Roman" w:cs="Times New Roman"/>
              </w:rPr>
            </w:pPr>
            <w:r w:rsidRPr="00D71B02">
              <w:rPr>
                <w:rFonts w:ascii="Times New Roman" w:hAnsi="Times New Roman" w:cs="Times New Roman"/>
              </w:rPr>
              <w:t xml:space="preserve">пользоваться средствами профилактики перенапряжения, характерными для данной </w:t>
            </w:r>
            <w:r w:rsidRPr="00D71B02">
              <w:rPr>
                <w:rFonts w:ascii="Times New Roman" w:hAnsi="Times New Roman" w:cs="Times New Roman"/>
                <w:iCs/>
              </w:rPr>
              <w:t>специальности</w:t>
            </w:r>
          </w:p>
        </w:tc>
        <w:tc>
          <w:tcPr>
            <w:tcW w:w="2771" w:type="dxa"/>
            <w:tcBorders>
              <w:top w:val="single" w:sz="4" w:space="0" w:color="auto"/>
              <w:left w:val="single" w:sz="4" w:space="0" w:color="auto"/>
              <w:bottom w:val="single" w:sz="4" w:space="0" w:color="auto"/>
              <w:right w:val="single" w:sz="4" w:space="0" w:color="auto"/>
            </w:tcBorders>
          </w:tcPr>
          <w:p w14:paraId="3B82984A" w14:textId="77777777" w:rsidR="005E55A5" w:rsidRPr="00D71B02" w:rsidRDefault="005E55A5" w:rsidP="00855AD2">
            <w:pPr>
              <w:pStyle w:val="a4"/>
              <w:numPr>
                <w:ilvl w:val="0"/>
                <w:numId w:val="26"/>
              </w:numPr>
              <w:ind w:left="100" w:hanging="100"/>
              <w:rPr>
                <w:rFonts w:ascii="Times New Roman" w:hAnsi="Times New Roman" w:cs="Times New Roman"/>
                <w:b/>
              </w:rPr>
            </w:pPr>
            <w:r w:rsidRPr="00D71B02">
              <w:rPr>
                <w:rFonts w:ascii="Times New Roman" w:hAnsi="Times New Roman" w:cs="Times New Roman"/>
              </w:rPr>
              <w:t>роль физической культуры в общекультурном, профессиональном и социальном развитии человека</w:t>
            </w:r>
          </w:p>
          <w:p w14:paraId="1C1922E1" w14:textId="77777777" w:rsidR="005E55A5" w:rsidRPr="00D71B02" w:rsidRDefault="005E55A5" w:rsidP="00855AD2">
            <w:pPr>
              <w:pStyle w:val="a4"/>
              <w:numPr>
                <w:ilvl w:val="0"/>
                <w:numId w:val="26"/>
              </w:numPr>
              <w:ind w:left="100" w:hanging="100"/>
              <w:rPr>
                <w:rFonts w:ascii="Times New Roman" w:hAnsi="Times New Roman" w:cs="Times New Roman"/>
              </w:rPr>
            </w:pPr>
            <w:r w:rsidRPr="00D71B02">
              <w:rPr>
                <w:rFonts w:ascii="Times New Roman" w:hAnsi="Times New Roman" w:cs="Times New Roman"/>
              </w:rPr>
              <w:t>основы здорового образа жизни</w:t>
            </w:r>
          </w:p>
          <w:p w14:paraId="0B5BDCF8" w14:textId="77777777" w:rsidR="005E55A5" w:rsidRPr="00D71B02" w:rsidRDefault="005E55A5" w:rsidP="00855AD2">
            <w:pPr>
              <w:pStyle w:val="a4"/>
              <w:numPr>
                <w:ilvl w:val="0"/>
                <w:numId w:val="26"/>
              </w:numPr>
              <w:ind w:left="100" w:hanging="100"/>
              <w:rPr>
                <w:rFonts w:ascii="Times New Roman" w:hAnsi="Times New Roman" w:cs="Times New Roman"/>
              </w:rPr>
            </w:pPr>
            <w:r w:rsidRPr="00D71B02">
              <w:rPr>
                <w:rFonts w:ascii="Times New Roman" w:hAnsi="Times New Roman" w:cs="Times New Roman"/>
              </w:rPr>
              <w:t xml:space="preserve">условия профессиональной деятельности и зоны риска физического здоровья для </w:t>
            </w:r>
            <w:r w:rsidRPr="00D71B02">
              <w:rPr>
                <w:rFonts w:ascii="Times New Roman" w:hAnsi="Times New Roman" w:cs="Times New Roman"/>
                <w:iCs/>
              </w:rPr>
              <w:t>специальности</w:t>
            </w:r>
          </w:p>
          <w:p w14:paraId="5E38D7A8" w14:textId="77777777" w:rsidR="005E55A5" w:rsidRPr="00D71B02" w:rsidRDefault="005E55A5" w:rsidP="00855AD2">
            <w:pPr>
              <w:pStyle w:val="a4"/>
              <w:numPr>
                <w:ilvl w:val="0"/>
                <w:numId w:val="25"/>
              </w:numPr>
              <w:tabs>
                <w:tab w:val="left" w:pos="239"/>
              </w:tabs>
              <w:ind w:left="0" w:firstLine="0"/>
              <w:rPr>
                <w:rFonts w:ascii="Times New Roman" w:hAnsi="Times New Roman" w:cs="Times New Roman"/>
              </w:rPr>
            </w:pPr>
            <w:r w:rsidRPr="00D71B02">
              <w:rPr>
                <w:rFonts w:ascii="Times New Roman" w:hAnsi="Times New Roman" w:cs="Times New Roman"/>
              </w:rPr>
              <w:t>средства профилактики перенапряжения</w:t>
            </w:r>
          </w:p>
        </w:tc>
        <w:tc>
          <w:tcPr>
            <w:tcW w:w="2771" w:type="dxa"/>
            <w:tcBorders>
              <w:top w:val="single" w:sz="4" w:space="0" w:color="auto"/>
              <w:left w:val="single" w:sz="4" w:space="0" w:color="auto"/>
              <w:bottom w:val="single" w:sz="4" w:space="0" w:color="auto"/>
              <w:right w:val="single" w:sz="4" w:space="0" w:color="auto"/>
            </w:tcBorders>
          </w:tcPr>
          <w:p w14:paraId="45B61F66"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5E55A5" w:rsidRPr="00AC4913" w14:paraId="125845DC" w14:textId="77777777" w:rsidTr="00DB2571">
        <w:trPr>
          <w:trHeight w:val="165"/>
        </w:trPr>
        <w:tc>
          <w:tcPr>
            <w:tcW w:w="1104" w:type="dxa"/>
            <w:tcBorders>
              <w:left w:val="single" w:sz="4" w:space="0" w:color="auto"/>
              <w:bottom w:val="single" w:sz="4" w:space="0" w:color="auto"/>
              <w:right w:val="single" w:sz="4" w:space="0" w:color="auto"/>
            </w:tcBorders>
          </w:tcPr>
          <w:p w14:paraId="72242192" w14:textId="77777777" w:rsidR="005E55A5" w:rsidRPr="00D46500" w:rsidRDefault="005E55A5" w:rsidP="001A362B">
            <w:pPr>
              <w:rPr>
                <w:rFonts w:ascii="Times New Roman" w:hAnsi="Times New Roman" w:cs="Times New Roman"/>
                <w:bCs/>
                <w:sz w:val="24"/>
                <w:szCs w:val="24"/>
              </w:rPr>
            </w:pPr>
            <w:r>
              <w:rPr>
                <w:rFonts w:ascii="Times New Roman" w:hAnsi="Times New Roman" w:cs="Times New Roman"/>
                <w:bCs/>
                <w:sz w:val="24"/>
                <w:szCs w:val="24"/>
              </w:rPr>
              <w:t>ОК.09</w:t>
            </w:r>
          </w:p>
        </w:tc>
        <w:tc>
          <w:tcPr>
            <w:tcW w:w="2771" w:type="dxa"/>
            <w:tcBorders>
              <w:left w:val="single" w:sz="4" w:space="0" w:color="auto"/>
              <w:bottom w:val="single" w:sz="4" w:space="0" w:color="auto"/>
              <w:right w:val="single" w:sz="4" w:space="0" w:color="auto"/>
            </w:tcBorders>
          </w:tcPr>
          <w:p w14:paraId="6F28C643"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0A4AEBA8"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участвовать в диалогах на знакомые общие и профессиональные темы</w:t>
            </w:r>
          </w:p>
          <w:p w14:paraId="773F547C"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строить простые высказывания о себе и о своей профессиональной деятельности</w:t>
            </w:r>
          </w:p>
          <w:p w14:paraId="53990BB0"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rPr>
            </w:pPr>
            <w:r w:rsidRPr="00D71B02">
              <w:rPr>
                <w:rFonts w:ascii="Times New Roman" w:hAnsi="Times New Roman" w:cs="Times New Roman"/>
              </w:rPr>
              <w:t>кратко обосновывать и объяснять свои действия (текущие и планируемые)</w:t>
            </w:r>
          </w:p>
          <w:p w14:paraId="3162357B" w14:textId="77777777" w:rsidR="005E55A5" w:rsidRPr="00D71B02" w:rsidRDefault="005E55A5" w:rsidP="00855AD2">
            <w:pPr>
              <w:pStyle w:val="a4"/>
              <w:numPr>
                <w:ilvl w:val="0"/>
                <w:numId w:val="25"/>
              </w:numPr>
              <w:tabs>
                <w:tab w:val="left" w:pos="153"/>
              </w:tabs>
              <w:ind w:left="0" w:firstLine="0"/>
              <w:rPr>
                <w:rFonts w:ascii="Times New Roman" w:hAnsi="Times New Roman" w:cs="Times New Roman"/>
                <w:bCs/>
                <w:i/>
                <w:color w:val="FF0000"/>
              </w:rPr>
            </w:pPr>
            <w:r w:rsidRPr="00D71B02">
              <w:rPr>
                <w:rFonts w:ascii="Times New Roman" w:hAnsi="Times New Roman" w:cs="Times New Roman"/>
              </w:rPr>
              <w:t>писать простые связные сообщения на знакомые или интересующие профессиональные темы</w:t>
            </w:r>
          </w:p>
        </w:tc>
        <w:tc>
          <w:tcPr>
            <w:tcW w:w="2771" w:type="dxa"/>
            <w:tcBorders>
              <w:top w:val="single" w:sz="4" w:space="0" w:color="auto"/>
              <w:left w:val="single" w:sz="4" w:space="0" w:color="auto"/>
              <w:bottom w:val="single" w:sz="4" w:space="0" w:color="auto"/>
              <w:right w:val="single" w:sz="4" w:space="0" w:color="auto"/>
            </w:tcBorders>
          </w:tcPr>
          <w:p w14:paraId="1FAA81A8"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правила построения простых и сложных предложений на профессиональные темы</w:t>
            </w:r>
          </w:p>
          <w:p w14:paraId="6B3CD8EE"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основные общеупотребительные глаголы (бытовая и профессиональная лексика)</w:t>
            </w:r>
          </w:p>
          <w:p w14:paraId="185B0691"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лексический минимум, относящийся к описанию предметов, средств и процессов профессиональной деятельности</w:t>
            </w:r>
          </w:p>
          <w:p w14:paraId="7717B5EC"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rPr>
            </w:pPr>
            <w:r w:rsidRPr="00D71B02">
              <w:rPr>
                <w:rFonts w:ascii="Times New Roman" w:hAnsi="Times New Roman" w:cs="Times New Roman"/>
              </w:rPr>
              <w:t>особенности произношения</w:t>
            </w:r>
          </w:p>
          <w:p w14:paraId="63AB295A" w14:textId="77777777" w:rsidR="005E55A5" w:rsidRPr="00D71B02" w:rsidRDefault="005E55A5" w:rsidP="00855AD2">
            <w:pPr>
              <w:pStyle w:val="a4"/>
              <w:numPr>
                <w:ilvl w:val="0"/>
                <w:numId w:val="25"/>
              </w:numPr>
              <w:tabs>
                <w:tab w:val="left" w:pos="383"/>
              </w:tabs>
              <w:ind w:left="64" w:firstLine="36"/>
              <w:rPr>
                <w:rFonts w:ascii="Times New Roman" w:hAnsi="Times New Roman" w:cs="Times New Roman"/>
                <w:bCs/>
                <w:i/>
                <w:color w:val="FF0000"/>
              </w:rPr>
            </w:pPr>
            <w:r w:rsidRPr="00D71B02">
              <w:rPr>
                <w:rFonts w:ascii="Times New Roman" w:hAnsi="Times New Roman" w:cs="Times New Roman"/>
              </w:rPr>
              <w:t>правила чтения текстов профессиональной направленности</w:t>
            </w:r>
          </w:p>
        </w:tc>
        <w:tc>
          <w:tcPr>
            <w:tcW w:w="2771" w:type="dxa"/>
            <w:tcBorders>
              <w:top w:val="single" w:sz="4" w:space="0" w:color="auto"/>
              <w:left w:val="single" w:sz="4" w:space="0" w:color="auto"/>
              <w:bottom w:val="single" w:sz="4" w:space="0" w:color="auto"/>
              <w:right w:val="single" w:sz="4" w:space="0" w:color="auto"/>
            </w:tcBorders>
          </w:tcPr>
          <w:p w14:paraId="385E3D09" w14:textId="77777777" w:rsidR="005E55A5" w:rsidRPr="00D71B02" w:rsidRDefault="005E55A5" w:rsidP="00855AD2">
            <w:pPr>
              <w:rPr>
                <w:rFonts w:ascii="Times New Roman" w:hAnsi="Times New Roman" w:cs="Times New Roman"/>
                <w:bCs/>
                <w:i/>
              </w:rPr>
            </w:pPr>
            <w:r w:rsidRPr="00D71B02">
              <w:rPr>
                <w:rFonts w:ascii="Times New Roman" w:hAnsi="Times New Roman" w:cs="Times New Roman"/>
                <w:bCs/>
                <w:i/>
              </w:rPr>
              <w:t>-</w:t>
            </w:r>
          </w:p>
        </w:tc>
      </w:tr>
      <w:tr w:rsidR="00DB2571" w:rsidRPr="00AC4913" w14:paraId="386C3790" w14:textId="77777777" w:rsidTr="00DB2571">
        <w:trPr>
          <w:trHeight w:val="165"/>
        </w:trPr>
        <w:tc>
          <w:tcPr>
            <w:tcW w:w="1104" w:type="dxa"/>
            <w:tcBorders>
              <w:left w:val="single" w:sz="4" w:space="0" w:color="auto"/>
              <w:bottom w:val="single" w:sz="4" w:space="0" w:color="auto"/>
              <w:right w:val="single" w:sz="4" w:space="0" w:color="auto"/>
            </w:tcBorders>
          </w:tcPr>
          <w:p w14:paraId="5F7CB640" w14:textId="77777777" w:rsidR="00DB2571" w:rsidRPr="00D46500" w:rsidRDefault="00DB2571" w:rsidP="00DB2571">
            <w:pPr>
              <w:rPr>
                <w:rFonts w:ascii="Times New Roman" w:hAnsi="Times New Roman" w:cs="Times New Roman"/>
                <w:bCs/>
                <w:sz w:val="24"/>
                <w:szCs w:val="24"/>
              </w:rPr>
            </w:pPr>
            <w:r w:rsidRPr="00D46500">
              <w:rPr>
                <w:rFonts w:ascii="Times New Roman" w:hAnsi="Times New Roman" w:cs="Times New Roman"/>
                <w:bCs/>
                <w:sz w:val="24"/>
                <w:szCs w:val="24"/>
              </w:rPr>
              <w:t>П</w:t>
            </w:r>
            <w:r>
              <w:rPr>
                <w:rFonts w:ascii="Times New Roman" w:hAnsi="Times New Roman" w:cs="Times New Roman"/>
                <w:bCs/>
                <w:sz w:val="24"/>
                <w:szCs w:val="24"/>
              </w:rPr>
              <w:t>К.5.1</w:t>
            </w:r>
          </w:p>
          <w:p w14:paraId="4E68B155" w14:textId="77777777" w:rsidR="00DB2571" w:rsidRPr="00D46500" w:rsidRDefault="00DB2571" w:rsidP="00DB2571">
            <w:pPr>
              <w:rPr>
                <w:rFonts w:ascii="Times New Roman" w:hAnsi="Times New Roman" w:cs="Times New Roman"/>
                <w:bCs/>
                <w:sz w:val="24"/>
                <w:szCs w:val="24"/>
              </w:rPr>
            </w:pPr>
            <w:r w:rsidRPr="00D46500">
              <w:rPr>
                <w:rFonts w:ascii="Times New Roman" w:hAnsi="Times New Roman" w:cs="Times New Roman"/>
                <w:bCs/>
                <w:sz w:val="24"/>
                <w:szCs w:val="24"/>
              </w:rPr>
              <w:t>ПК</w:t>
            </w:r>
            <w:r>
              <w:rPr>
                <w:rFonts w:ascii="Times New Roman" w:hAnsi="Times New Roman" w:cs="Times New Roman"/>
                <w:bCs/>
                <w:sz w:val="24"/>
                <w:szCs w:val="24"/>
              </w:rPr>
              <w:t>.5.2</w:t>
            </w:r>
          </w:p>
          <w:p w14:paraId="2167DBED" w14:textId="77777777" w:rsidR="00DB2571" w:rsidRPr="00D46500" w:rsidRDefault="00DB2571" w:rsidP="00DB2571">
            <w:pPr>
              <w:rPr>
                <w:rFonts w:ascii="Times New Roman" w:hAnsi="Times New Roman" w:cs="Times New Roman"/>
                <w:bCs/>
                <w:sz w:val="24"/>
                <w:szCs w:val="24"/>
              </w:rPr>
            </w:pPr>
            <w:r>
              <w:rPr>
                <w:rFonts w:ascii="Times New Roman" w:hAnsi="Times New Roman" w:cs="Times New Roman"/>
                <w:bCs/>
                <w:sz w:val="24"/>
                <w:szCs w:val="24"/>
              </w:rPr>
              <w:lastRenderedPageBreak/>
              <w:t>ПК.5.3</w:t>
            </w:r>
          </w:p>
          <w:p w14:paraId="286CE8F8" w14:textId="77777777" w:rsidR="00DB2571" w:rsidRPr="00D46500" w:rsidRDefault="00DB2571" w:rsidP="00DB2571">
            <w:pPr>
              <w:rPr>
                <w:rFonts w:ascii="Times New Roman" w:hAnsi="Times New Roman" w:cs="Times New Roman"/>
                <w:bCs/>
                <w:sz w:val="24"/>
                <w:szCs w:val="24"/>
              </w:rPr>
            </w:pPr>
            <w:r>
              <w:rPr>
                <w:rFonts w:ascii="Times New Roman" w:hAnsi="Times New Roman" w:cs="Times New Roman"/>
                <w:bCs/>
                <w:sz w:val="24"/>
                <w:szCs w:val="24"/>
              </w:rPr>
              <w:t>ПК.5.4</w:t>
            </w:r>
          </w:p>
          <w:p w14:paraId="75322BB6" w14:textId="77777777" w:rsidR="00DB2571" w:rsidRDefault="00DB2571" w:rsidP="00DB2571">
            <w:pPr>
              <w:rPr>
                <w:rFonts w:ascii="Times New Roman" w:hAnsi="Times New Roman" w:cs="Times New Roman"/>
                <w:bCs/>
                <w:sz w:val="24"/>
                <w:szCs w:val="24"/>
              </w:rPr>
            </w:pPr>
            <w:r>
              <w:rPr>
                <w:rFonts w:ascii="Times New Roman" w:hAnsi="Times New Roman" w:cs="Times New Roman"/>
                <w:bCs/>
                <w:sz w:val="24"/>
                <w:szCs w:val="24"/>
              </w:rPr>
              <w:t>ПК.5.5</w:t>
            </w:r>
          </w:p>
        </w:tc>
        <w:tc>
          <w:tcPr>
            <w:tcW w:w="2771" w:type="dxa"/>
            <w:tcBorders>
              <w:left w:val="single" w:sz="4" w:space="0" w:color="auto"/>
              <w:bottom w:val="single" w:sz="4" w:space="0" w:color="auto"/>
              <w:right w:val="single" w:sz="4" w:space="0" w:color="auto"/>
            </w:tcBorders>
          </w:tcPr>
          <w:p w14:paraId="20C3D91C" w14:textId="77777777" w:rsidR="00DB2571" w:rsidRPr="00D71B02" w:rsidRDefault="00DB2571" w:rsidP="00855AD2">
            <w:pPr>
              <w:rPr>
                <w:rFonts w:ascii="Times New Roman" w:hAnsi="Times New Roman"/>
              </w:rPr>
            </w:pPr>
            <w:r w:rsidRPr="00D71B02">
              <w:rPr>
                <w:rFonts w:ascii="Times New Roman" w:hAnsi="Times New Roman"/>
              </w:rPr>
              <w:lastRenderedPageBreak/>
              <w:t xml:space="preserve">- пользоваться персональным </w:t>
            </w:r>
            <w:r w:rsidRPr="00D71B02">
              <w:rPr>
                <w:rFonts w:ascii="Times New Roman" w:hAnsi="Times New Roman"/>
              </w:rPr>
              <w:lastRenderedPageBreak/>
              <w:t>компьютером и его периферийными устройствами, оргтехникой;</w:t>
            </w:r>
          </w:p>
          <w:p w14:paraId="146CC18B" w14:textId="77777777" w:rsidR="00DB2571" w:rsidRPr="00D71B02" w:rsidRDefault="00DB2571" w:rsidP="00855AD2">
            <w:pPr>
              <w:rPr>
                <w:rFonts w:ascii="Times New Roman" w:hAnsi="Times New Roman"/>
              </w:rPr>
            </w:pPr>
            <w:r w:rsidRPr="00D71B02">
              <w:rPr>
                <w:rFonts w:ascii="Times New Roman" w:hAnsi="Times New Roman"/>
              </w:rPr>
              <w:t>- использовать специализированные программные приложения и информационно-телекоммуникационную сеть "Интернет" для выполнения рабочих задач цифровой трансформации документированных сфер деятельности организации;</w:t>
            </w:r>
          </w:p>
          <w:p w14:paraId="2B49B815" w14:textId="77777777" w:rsidR="00DB2571" w:rsidRPr="00D71B02" w:rsidRDefault="00DB2571" w:rsidP="00855AD2">
            <w:pPr>
              <w:rPr>
                <w:rFonts w:ascii="Times New Roman" w:hAnsi="Times New Roman"/>
              </w:rPr>
            </w:pPr>
            <w:r w:rsidRPr="00D71B02">
              <w:rPr>
                <w:rFonts w:ascii="Times New Roman" w:hAnsi="Times New Roman"/>
              </w:rPr>
              <w:t>- работать с большим массивом информационных данных документированных сфер деятельности;</w:t>
            </w:r>
          </w:p>
          <w:p w14:paraId="4627B527" w14:textId="77777777" w:rsidR="00DB2571" w:rsidRPr="00D71B02" w:rsidRDefault="00DB2571" w:rsidP="00855AD2">
            <w:pPr>
              <w:rPr>
                <w:rFonts w:ascii="Times New Roman" w:hAnsi="Times New Roman"/>
              </w:rPr>
            </w:pPr>
            <w:r w:rsidRPr="00D71B02">
              <w:rPr>
                <w:rFonts w:ascii="Times New Roman" w:hAnsi="Times New Roman"/>
              </w:rPr>
              <w:t>- применять методы работы с формами, электронными таблицами, данными и метаданными документированных сфер деятельности организации;</w:t>
            </w:r>
          </w:p>
          <w:p w14:paraId="7C5D637E" w14:textId="77777777" w:rsidR="00DB2571" w:rsidRPr="00D71B02" w:rsidRDefault="00DB2571" w:rsidP="00855AD2">
            <w:pPr>
              <w:rPr>
                <w:rFonts w:ascii="Times New Roman" w:hAnsi="Times New Roman"/>
              </w:rPr>
            </w:pPr>
            <w:r w:rsidRPr="00D71B02">
              <w:rPr>
                <w:rFonts w:ascii="Times New Roman" w:hAnsi="Times New Roman"/>
              </w:rPr>
              <w:t>- применять методы работы с информационными базами данных документированных сфер деятельности организации;</w:t>
            </w:r>
          </w:p>
          <w:p w14:paraId="25BEE02C" w14:textId="77777777" w:rsidR="00DB2571" w:rsidRPr="00D71B02" w:rsidRDefault="00DB2571" w:rsidP="00855AD2">
            <w:pPr>
              <w:rPr>
                <w:rFonts w:ascii="Times New Roman" w:hAnsi="Times New Roman"/>
              </w:rPr>
            </w:pPr>
            <w:r w:rsidRPr="00D71B02">
              <w:rPr>
                <w:rFonts w:ascii="Times New Roman" w:hAnsi="Times New Roman"/>
              </w:rPr>
              <w:t>- работать в графических редакторах;</w:t>
            </w:r>
          </w:p>
          <w:p w14:paraId="26AAB427" w14:textId="77777777" w:rsidR="00DB2571" w:rsidRPr="00D71B02" w:rsidRDefault="00DB2571" w:rsidP="00855AD2">
            <w:pPr>
              <w:rPr>
                <w:rFonts w:ascii="Times New Roman" w:hAnsi="Times New Roman"/>
              </w:rPr>
            </w:pPr>
            <w:r w:rsidRPr="00D71B02">
              <w:rPr>
                <w:rFonts w:ascii="Times New Roman" w:hAnsi="Times New Roman"/>
              </w:rPr>
              <w:t>- работать с текстовым редактором;</w:t>
            </w:r>
          </w:p>
          <w:p w14:paraId="7DCE1089" w14:textId="77777777" w:rsidR="00DB2571" w:rsidRPr="00D71B02" w:rsidRDefault="00DB2571" w:rsidP="00855AD2">
            <w:pPr>
              <w:rPr>
                <w:rFonts w:ascii="Times New Roman" w:hAnsi="Times New Roman"/>
              </w:rPr>
            </w:pPr>
            <w:r w:rsidRPr="00D71B02">
              <w:rPr>
                <w:rFonts w:ascii="Times New Roman" w:hAnsi="Times New Roman"/>
              </w:rPr>
              <w:t>- проводить логическую обработку структурированных данных документированных сфер деятельности организации;</w:t>
            </w:r>
          </w:p>
          <w:p w14:paraId="655D45D6" w14:textId="77777777" w:rsidR="00DB2571" w:rsidRPr="00D71B02" w:rsidRDefault="00DB2571" w:rsidP="00855AD2">
            <w:pPr>
              <w:rPr>
                <w:rFonts w:ascii="Times New Roman" w:hAnsi="Times New Roman"/>
              </w:rPr>
            </w:pPr>
            <w:r w:rsidRPr="00D71B02">
              <w:rPr>
                <w:rFonts w:ascii="Times New Roman" w:hAnsi="Times New Roman"/>
              </w:rPr>
              <w:t>- формировать информационные объекты из предоставленных структурированных данных документированных сфер деятельности организации;</w:t>
            </w:r>
          </w:p>
          <w:p w14:paraId="464D1C80" w14:textId="77777777" w:rsidR="00DB2571" w:rsidRPr="00D71B02" w:rsidRDefault="00DB2571" w:rsidP="00855AD2">
            <w:pPr>
              <w:rPr>
                <w:rFonts w:ascii="Times New Roman" w:hAnsi="Times New Roman"/>
              </w:rPr>
            </w:pPr>
            <w:r w:rsidRPr="00D71B02">
              <w:rPr>
                <w:rFonts w:ascii="Times New Roman" w:hAnsi="Times New Roman"/>
              </w:rPr>
              <w:t>- оценивать полноту и достаточность структурированных данных документированных сфер деятельности организации;</w:t>
            </w:r>
          </w:p>
          <w:p w14:paraId="174B3AB6" w14:textId="77777777" w:rsidR="00DB2571" w:rsidRPr="00D71B02" w:rsidRDefault="00DB2571" w:rsidP="00855AD2">
            <w:pPr>
              <w:rPr>
                <w:rFonts w:ascii="Times New Roman" w:hAnsi="Times New Roman"/>
              </w:rPr>
            </w:pPr>
            <w:r w:rsidRPr="00D71B02">
              <w:rPr>
                <w:rFonts w:ascii="Times New Roman" w:hAnsi="Times New Roman"/>
              </w:rPr>
              <w:t xml:space="preserve">- использовать специализированные программные приложения </w:t>
            </w:r>
            <w:r w:rsidRPr="00D71B02">
              <w:rPr>
                <w:rFonts w:ascii="Times New Roman" w:hAnsi="Times New Roman"/>
              </w:rPr>
              <w:lastRenderedPageBreak/>
              <w:t>и информационно-телекоммуникационную сеть "Интернет" для выполнения рабочих задач цифровой трансформации документированных сфер деятельности организации;</w:t>
            </w:r>
          </w:p>
          <w:p w14:paraId="3C181449" w14:textId="77777777" w:rsidR="00DB2571" w:rsidRPr="00D71B02" w:rsidRDefault="00DB2571" w:rsidP="00855AD2">
            <w:pPr>
              <w:pStyle w:val="a4"/>
              <w:tabs>
                <w:tab w:val="left" w:pos="153"/>
              </w:tabs>
              <w:ind w:left="0"/>
              <w:rPr>
                <w:rFonts w:ascii="Times New Roman" w:hAnsi="Times New Roman"/>
              </w:rPr>
            </w:pPr>
            <w:r w:rsidRPr="00D71B02">
              <w:rPr>
                <w:rFonts w:ascii="Times New Roman" w:hAnsi="Times New Roman"/>
              </w:rPr>
              <w:t>- применять автоматизированные средства контроля состояния баз данных</w:t>
            </w:r>
            <w:r w:rsidR="00BD18E3" w:rsidRPr="00D71B02">
              <w:rPr>
                <w:rFonts w:ascii="Times New Roman" w:hAnsi="Times New Roman"/>
              </w:rPr>
              <w:t>;</w:t>
            </w:r>
          </w:p>
          <w:p w14:paraId="02CF08E5"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разрабатывать базы данных документированных сфер деятельности организации и осуществлять контроль их ведения;</w:t>
            </w:r>
          </w:p>
          <w:p w14:paraId="5B94DA88"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формулировать требования на разработку процедур обеспечения целостности структурированных данных документированных сфер деятельности организации;</w:t>
            </w:r>
          </w:p>
          <w:p w14:paraId="78908D17"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применять методы работы с формами, электронными таблицами, информационными базами структурированных данных документированных сфер деятельности организации;</w:t>
            </w:r>
          </w:p>
          <w:p w14:paraId="5C819B99"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размещать и обновлять структурированные данные документированных сфер деятельности на официальных сайтах организации через систему управления контентом;</w:t>
            </w:r>
          </w:p>
          <w:p w14:paraId="733B1A51" w14:textId="77777777" w:rsidR="00BD18E3" w:rsidRPr="00D71B02" w:rsidRDefault="00BD18E3" w:rsidP="00855AD2">
            <w:pPr>
              <w:pStyle w:val="a4"/>
              <w:tabs>
                <w:tab w:val="left" w:pos="153"/>
              </w:tabs>
              <w:ind w:left="0"/>
              <w:rPr>
                <w:rFonts w:ascii="Times New Roman" w:hAnsi="Times New Roman"/>
              </w:rPr>
            </w:pPr>
            <w:r w:rsidRPr="00D71B02">
              <w:rPr>
                <w:rFonts w:ascii="Times New Roman" w:hAnsi="Times New Roman"/>
              </w:rPr>
              <w:t>- проводить администрирование корпоративных почтовых сервисов и систем;</w:t>
            </w:r>
          </w:p>
          <w:p w14:paraId="3D6D782F" w14:textId="77777777" w:rsidR="00BD18E3" w:rsidRPr="00D71B02" w:rsidRDefault="00BD18E3" w:rsidP="00855AD2">
            <w:pPr>
              <w:pStyle w:val="a4"/>
              <w:tabs>
                <w:tab w:val="left" w:pos="153"/>
              </w:tabs>
              <w:ind w:left="0"/>
              <w:rPr>
                <w:rFonts w:ascii="Times New Roman" w:hAnsi="Times New Roman" w:cs="Times New Roman"/>
              </w:rPr>
            </w:pPr>
            <w:r w:rsidRPr="00D71B02">
              <w:rPr>
                <w:rFonts w:ascii="Times New Roman" w:hAnsi="Times New Roman"/>
              </w:rPr>
              <w:t>- применять положения нормативно-технической документации в области информационной безопасности и коммуникационных технологий.</w:t>
            </w:r>
          </w:p>
        </w:tc>
        <w:tc>
          <w:tcPr>
            <w:tcW w:w="2771" w:type="dxa"/>
            <w:tcBorders>
              <w:top w:val="single" w:sz="4" w:space="0" w:color="auto"/>
              <w:left w:val="single" w:sz="4" w:space="0" w:color="auto"/>
              <w:bottom w:val="single" w:sz="4" w:space="0" w:color="auto"/>
              <w:right w:val="single" w:sz="4" w:space="0" w:color="auto"/>
            </w:tcBorders>
          </w:tcPr>
          <w:p w14:paraId="2BA86623"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s="Times New Roman"/>
                <w:bCs/>
                <w:i/>
              </w:rPr>
              <w:lastRenderedPageBreak/>
              <w:t xml:space="preserve">- </w:t>
            </w:r>
            <w:r w:rsidRPr="00D71B02">
              <w:rPr>
                <w:rFonts w:ascii="Times New Roman" w:hAnsi="Times New Roman"/>
                <w:color w:val="333333"/>
                <w:shd w:val="clear" w:color="auto" w:fill="FFFFFF"/>
              </w:rPr>
              <w:t xml:space="preserve">технико-эксплуатационные </w:t>
            </w:r>
            <w:r w:rsidRPr="00D71B02">
              <w:rPr>
                <w:rFonts w:ascii="Times New Roman" w:hAnsi="Times New Roman"/>
                <w:color w:val="333333"/>
                <w:shd w:val="clear" w:color="auto" w:fill="FFFFFF"/>
              </w:rPr>
              <w:lastRenderedPageBreak/>
              <w:t>характеристики, конструктивные особенности, назначение и режимы работы оборудования, правила его технической эксплуатации;</w:t>
            </w:r>
          </w:p>
          <w:p w14:paraId="766315FE"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технология механизированной обработки информации документированных сфер деятельности организации;</w:t>
            </w:r>
          </w:p>
          <w:p w14:paraId="524FA3D7"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виды технических носителей информации;</w:t>
            </w:r>
          </w:p>
          <w:p w14:paraId="544D3E9A"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принципы организации информационных баз данных;</w:t>
            </w:r>
          </w:p>
          <w:p w14:paraId="32678F6F" w14:textId="77777777" w:rsidR="00BD18E3" w:rsidRPr="00D71B02" w:rsidRDefault="00BD18E3" w:rsidP="00855AD2">
            <w:pPr>
              <w:rPr>
                <w:rFonts w:ascii="Times New Roman" w:hAnsi="Times New Roman"/>
                <w:color w:val="333333"/>
                <w:shd w:val="clear" w:color="auto" w:fill="FFFFFF"/>
              </w:rPr>
            </w:pPr>
            <w:r w:rsidRPr="00D71B02">
              <w:rPr>
                <w:rFonts w:ascii="Times New Roman" w:hAnsi="Times New Roman"/>
                <w:color w:val="333333"/>
                <w:shd w:val="clear" w:color="auto" w:fill="FFFFFF"/>
              </w:rPr>
              <w:t>- характеристики и распространенные форматы графических файлов;</w:t>
            </w:r>
          </w:p>
          <w:p w14:paraId="49F667F8" w14:textId="77777777" w:rsidR="00BD18E3" w:rsidRPr="00D71B02" w:rsidRDefault="00BD18E3" w:rsidP="00855AD2">
            <w:pPr>
              <w:rPr>
                <w:rFonts w:ascii="Times New Roman" w:hAnsi="Times New Roman"/>
              </w:rPr>
            </w:pPr>
            <w:r w:rsidRPr="00D71B02">
              <w:rPr>
                <w:rFonts w:ascii="Times New Roman" w:hAnsi="Times New Roman"/>
                <w:color w:val="333333"/>
                <w:shd w:val="clear" w:color="auto" w:fill="FFFFFF"/>
              </w:rPr>
              <w:t xml:space="preserve">- </w:t>
            </w:r>
            <w:r w:rsidRPr="00D71B02">
              <w:rPr>
                <w:rFonts w:ascii="Times New Roman" w:hAnsi="Times New Roman"/>
              </w:rPr>
              <w:t>законодательные и нормативные правовые акты Российской Федерации в области управления документами;</w:t>
            </w:r>
          </w:p>
          <w:p w14:paraId="0CFF7C59"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40522159" w14:textId="77777777" w:rsidR="00BD18E3" w:rsidRPr="00D71B02" w:rsidRDefault="00BD18E3" w:rsidP="00855AD2">
            <w:pPr>
              <w:rPr>
                <w:rFonts w:ascii="Times New Roman" w:hAnsi="Times New Roman"/>
              </w:rPr>
            </w:pPr>
            <w:r w:rsidRPr="00D71B02">
              <w:rPr>
                <w:rFonts w:ascii="Times New Roman" w:hAnsi="Times New Roman"/>
              </w:rPr>
              <w:t>- способы систематизации структурированных данных документированных сфер деятельности организации;</w:t>
            </w:r>
          </w:p>
          <w:p w14:paraId="29D623F5"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172E3291" w14:textId="77777777" w:rsidR="00BD18E3" w:rsidRPr="00D71B02" w:rsidRDefault="00BD18E3" w:rsidP="00855AD2">
            <w:pPr>
              <w:rPr>
                <w:rFonts w:ascii="Times New Roman" w:hAnsi="Times New Roman"/>
              </w:rPr>
            </w:pPr>
            <w:r w:rsidRPr="00D71B02">
              <w:rPr>
                <w:rFonts w:ascii="Times New Roman" w:hAnsi="Times New Roman"/>
              </w:rPr>
              <w:t>- законодательные и нормативные правовые акты Российской Федерации в сфере управления документами;</w:t>
            </w:r>
          </w:p>
          <w:p w14:paraId="62569FDE" w14:textId="77777777" w:rsidR="00BD18E3" w:rsidRPr="00D71B02" w:rsidRDefault="00BD18E3" w:rsidP="00855AD2">
            <w:pPr>
              <w:rPr>
                <w:rFonts w:ascii="Times New Roman" w:hAnsi="Times New Roman"/>
              </w:rPr>
            </w:pPr>
            <w:r w:rsidRPr="00D71B02">
              <w:rPr>
                <w:rFonts w:ascii="Times New Roman" w:hAnsi="Times New Roman"/>
              </w:rPr>
              <w:t xml:space="preserve">- основы построения </w:t>
            </w:r>
            <w:r w:rsidRPr="00D71B02">
              <w:rPr>
                <w:rFonts w:ascii="Times New Roman" w:hAnsi="Times New Roman"/>
              </w:rPr>
              <w:lastRenderedPageBreak/>
              <w:t>реляционных баз данных;</w:t>
            </w:r>
          </w:p>
          <w:p w14:paraId="303FF485" w14:textId="77777777" w:rsidR="00BD18E3" w:rsidRPr="00D71B02" w:rsidRDefault="00BD18E3" w:rsidP="00855AD2">
            <w:pPr>
              <w:rPr>
                <w:rFonts w:ascii="Times New Roman" w:hAnsi="Times New Roman"/>
              </w:rPr>
            </w:pPr>
            <w:r w:rsidRPr="00D71B02">
              <w:rPr>
                <w:rFonts w:ascii="Times New Roman" w:hAnsi="Times New Roman"/>
              </w:rPr>
              <w:t>- правила работы с документами организации, установленные ее локальными нормативными актами;</w:t>
            </w:r>
          </w:p>
          <w:p w14:paraId="2094693C" w14:textId="77777777" w:rsidR="00BD18E3" w:rsidRPr="00D71B02" w:rsidRDefault="00BD18E3" w:rsidP="00855AD2">
            <w:pPr>
              <w:rPr>
                <w:rFonts w:ascii="Times New Roman" w:hAnsi="Times New Roman"/>
              </w:rPr>
            </w:pPr>
            <w:r w:rsidRPr="00D71B02">
              <w:rPr>
                <w:rFonts w:ascii="Times New Roman" w:hAnsi="Times New Roman"/>
              </w:rPr>
              <w:t>- правила и порядок формирования и учета баз данных документированных сфер деятельности организации;</w:t>
            </w:r>
          </w:p>
          <w:p w14:paraId="7895F13E" w14:textId="77777777" w:rsidR="00DB2571" w:rsidRPr="00D71B02" w:rsidRDefault="00BD18E3" w:rsidP="00855AD2">
            <w:pPr>
              <w:tabs>
                <w:tab w:val="left" w:pos="383"/>
              </w:tabs>
              <w:rPr>
                <w:rFonts w:ascii="Times New Roman" w:hAnsi="Times New Roman"/>
              </w:rPr>
            </w:pPr>
            <w:r w:rsidRPr="00D71B02">
              <w:rPr>
                <w:rFonts w:ascii="Times New Roman" w:hAnsi="Times New Roman" w:cs="Times New Roman"/>
              </w:rPr>
              <w:t xml:space="preserve">- </w:t>
            </w:r>
            <w:r w:rsidRPr="00D71B02">
              <w:rPr>
                <w:rFonts w:ascii="Times New Roman" w:hAnsi="Times New Roman"/>
              </w:rPr>
              <w:t>специфика и тематика официальных сайтов организации, их цели, задачи и назначение;</w:t>
            </w:r>
          </w:p>
          <w:p w14:paraId="2B54DE8C" w14:textId="77777777" w:rsidR="00BD18E3" w:rsidRPr="00D71B02" w:rsidRDefault="00BD18E3" w:rsidP="00855AD2">
            <w:pPr>
              <w:tabs>
                <w:tab w:val="left" w:pos="383"/>
              </w:tabs>
              <w:rPr>
                <w:rFonts w:ascii="Times New Roman" w:hAnsi="Times New Roman"/>
              </w:rPr>
            </w:pPr>
            <w:r w:rsidRPr="00D71B02">
              <w:rPr>
                <w:rFonts w:ascii="Times New Roman" w:hAnsi="Times New Roman"/>
              </w:rPr>
              <w:t>- законодательные и нормативные правовые акты Российской Федерации в области информации, информационных технологий и защиты информации, персональных данных, цифровой трансформации;</w:t>
            </w:r>
          </w:p>
          <w:p w14:paraId="71EA609F" w14:textId="77777777" w:rsidR="00BD18E3" w:rsidRPr="00D71B02" w:rsidRDefault="00BD18E3" w:rsidP="00855AD2">
            <w:pPr>
              <w:tabs>
                <w:tab w:val="left" w:pos="383"/>
              </w:tabs>
              <w:rPr>
                <w:rFonts w:ascii="Times New Roman" w:hAnsi="Times New Roman"/>
              </w:rPr>
            </w:pPr>
            <w:r w:rsidRPr="00D71B02">
              <w:rPr>
                <w:rFonts w:ascii="Times New Roman" w:hAnsi="Times New Roman"/>
              </w:rPr>
              <w:t>- основы обеспечения сетевой безопасности, контроля доступа и прав пользователей;</w:t>
            </w:r>
          </w:p>
          <w:p w14:paraId="4789A3B4" w14:textId="77777777" w:rsidR="00BD18E3" w:rsidRPr="00D71B02" w:rsidRDefault="00BD18E3" w:rsidP="00855AD2">
            <w:pPr>
              <w:tabs>
                <w:tab w:val="left" w:pos="383"/>
              </w:tabs>
              <w:rPr>
                <w:rFonts w:ascii="Times New Roman" w:hAnsi="Times New Roman" w:cs="Times New Roman"/>
              </w:rPr>
            </w:pPr>
            <w:r w:rsidRPr="00D71B02">
              <w:rPr>
                <w:rFonts w:ascii="Times New Roman" w:hAnsi="Times New Roman"/>
              </w:rPr>
              <w:t>- этические нормы и правила корпоративного поведения.</w:t>
            </w:r>
          </w:p>
        </w:tc>
        <w:tc>
          <w:tcPr>
            <w:tcW w:w="2771" w:type="dxa"/>
            <w:tcBorders>
              <w:top w:val="single" w:sz="4" w:space="0" w:color="auto"/>
              <w:left w:val="single" w:sz="4" w:space="0" w:color="auto"/>
              <w:bottom w:val="single" w:sz="4" w:space="0" w:color="auto"/>
              <w:right w:val="single" w:sz="4" w:space="0" w:color="auto"/>
            </w:tcBorders>
          </w:tcPr>
          <w:p w14:paraId="065A189F" w14:textId="77777777" w:rsidR="00DB2571" w:rsidRPr="00D71B02" w:rsidRDefault="00DB2571" w:rsidP="00855AD2">
            <w:pPr>
              <w:rPr>
                <w:rFonts w:ascii="Times New Roman" w:hAnsi="Times New Roman"/>
              </w:rPr>
            </w:pPr>
            <w:r w:rsidRPr="00D71B02">
              <w:rPr>
                <w:rFonts w:ascii="Times New Roman" w:hAnsi="Times New Roman"/>
              </w:rPr>
              <w:lastRenderedPageBreak/>
              <w:t xml:space="preserve">- извлечение структурированных </w:t>
            </w:r>
            <w:r w:rsidRPr="00D71B02">
              <w:rPr>
                <w:rFonts w:ascii="Times New Roman" w:hAnsi="Times New Roman"/>
              </w:rPr>
              <w:lastRenderedPageBreak/>
              <w:t>данных из внешних источников информации для документированных сфер деятельности организации;</w:t>
            </w:r>
          </w:p>
          <w:p w14:paraId="496F3246" w14:textId="77777777" w:rsidR="00DB2571" w:rsidRPr="00D71B02" w:rsidRDefault="00DB2571" w:rsidP="00855AD2">
            <w:pPr>
              <w:rPr>
                <w:rFonts w:ascii="Times New Roman" w:hAnsi="Times New Roman"/>
              </w:rPr>
            </w:pPr>
            <w:r w:rsidRPr="00D71B02">
              <w:rPr>
                <w:rFonts w:ascii="Times New Roman" w:hAnsi="Times New Roman"/>
              </w:rPr>
              <w:t>- загрузка структурированных данных документированных сфер деятельности организации в информационные системы (ручная, автоматизированная или автоматическая);</w:t>
            </w:r>
          </w:p>
          <w:p w14:paraId="49E88F35" w14:textId="77777777" w:rsidR="00DB2571" w:rsidRPr="00D71B02" w:rsidRDefault="00DB2571" w:rsidP="00855AD2">
            <w:pPr>
              <w:rPr>
                <w:rFonts w:ascii="Times New Roman" w:hAnsi="Times New Roman"/>
              </w:rPr>
            </w:pPr>
            <w:r w:rsidRPr="00D71B02">
              <w:rPr>
                <w:rFonts w:ascii="Times New Roman" w:hAnsi="Times New Roman"/>
              </w:rPr>
              <w:t>- номинальная, предметная и хронологическая классификация структурированных данных документированных сфер деятельности организации;</w:t>
            </w:r>
          </w:p>
          <w:p w14:paraId="79CAADAE" w14:textId="77777777" w:rsidR="00DB2571" w:rsidRPr="00D71B02" w:rsidRDefault="00DB2571" w:rsidP="00855AD2">
            <w:pPr>
              <w:rPr>
                <w:rFonts w:ascii="Times New Roman" w:hAnsi="Times New Roman"/>
              </w:rPr>
            </w:pPr>
            <w:r w:rsidRPr="00D71B02">
              <w:rPr>
                <w:rFonts w:ascii="Times New Roman" w:hAnsi="Times New Roman"/>
              </w:rPr>
              <w:t>- распределение структурированных данных по номенклатуре документированных сфер деятельности организации;</w:t>
            </w:r>
          </w:p>
          <w:p w14:paraId="6F75ECB6" w14:textId="77777777" w:rsidR="00DB2571" w:rsidRPr="00D71B02" w:rsidRDefault="00DB2571" w:rsidP="00855AD2">
            <w:pPr>
              <w:rPr>
                <w:rFonts w:ascii="Times New Roman" w:hAnsi="Times New Roman"/>
              </w:rPr>
            </w:pPr>
            <w:r w:rsidRPr="00D71B02">
              <w:rPr>
                <w:rFonts w:ascii="Times New Roman" w:hAnsi="Times New Roman" w:cs="Times New Roman"/>
                <w:bCs/>
              </w:rPr>
              <w:t xml:space="preserve">- </w:t>
            </w:r>
            <w:r w:rsidRPr="00D71B02">
              <w:rPr>
                <w:rFonts w:ascii="Times New Roman" w:hAnsi="Times New Roman"/>
              </w:rPr>
              <w:t>проверка сроков действия и хранения структурированных данных документированных сфер деятельности организации;</w:t>
            </w:r>
          </w:p>
          <w:p w14:paraId="1A06EFBD" w14:textId="77777777" w:rsidR="00DB2571" w:rsidRPr="00D71B02" w:rsidRDefault="00DB2571" w:rsidP="00855AD2">
            <w:pPr>
              <w:rPr>
                <w:rFonts w:ascii="Times New Roman" w:hAnsi="Times New Roman"/>
              </w:rPr>
            </w:pPr>
            <w:r w:rsidRPr="00D71B02">
              <w:rPr>
                <w:rFonts w:ascii="Times New Roman" w:hAnsi="Times New Roman"/>
              </w:rPr>
              <w:t>- ведение реестра документированных сфер деятельности;</w:t>
            </w:r>
          </w:p>
          <w:p w14:paraId="1727F59D" w14:textId="77777777" w:rsidR="00DB2571" w:rsidRPr="00D71B02" w:rsidRDefault="00DB2571" w:rsidP="00855AD2">
            <w:pPr>
              <w:rPr>
                <w:rFonts w:ascii="Times New Roman" w:hAnsi="Times New Roman"/>
              </w:rPr>
            </w:pPr>
            <w:r w:rsidRPr="00D71B02">
              <w:rPr>
                <w:rFonts w:ascii="Times New Roman" w:hAnsi="Times New Roman"/>
              </w:rPr>
              <w:t>- формирование целостности структурированных данных и метаданных документированных сфер деятельности организации после аварий и сбоев;</w:t>
            </w:r>
          </w:p>
          <w:p w14:paraId="7306343D" w14:textId="77777777" w:rsidR="00DB2571" w:rsidRPr="00D71B02" w:rsidRDefault="00DB2571" w:rsidP="00855AD2">
            <w:pPr>
              <w:rPr>
                <w:rFonts w:ascii="Times New Roman" w:hAnsi="Times New Roman"/>
              </w:rPr>
            </w:pPr>
            <w:r w:rsidRPr="00D71B02">
              <w:rPr>
                <w:rFonts w:ascii="Times New Roman" w:hAnsi="Times New Roman"/>
              </w:rPr>
              <w:t>- нахождение и фиксация факта несанкционированного уничтожения, перемещения, искажения структурированных данных документированных сфер деятельности организации;</w:t>
            </w:r>
          </w:p>
          <w:p w14:paraId="500F0ECE" w14:textId="77777777" w:rsidR="00DB2571" w:rsidRPr="00D71B02" w:rsidRDefault="00DB2571" w:rsidP="00855AD2">
            <w:pPr>
              <w:rPr>
                <w:rFonts w:ascii="Times New Roman" w:hAnsi="Times New Roman"/>
              </w:rPr>
            </w:pPr>
            <w:r w:rsidRPr="00D71B02">
              <w:rPr>
                <w:rFonts w:ascii="Times New Roman" w:hAnsi="Times New Roman"/>
              </w:rPr>
              <w:t>- создание резервных копий структурированных данных документированных сфер деятельности;</w:t>
            </w:r>
          </w:p>
          <w:p w14:paraId="6CB7DE68" w14:textId="77777777" w:rsidR="00DB2571" w:rsidRPr="00D71B02" w:rsidRDefault="00DB2571" w:rsidP="00855AD2">
            <w:pPr>
              <w:rPr>
                <w:rFonts w:ascii="Times New Roman" w:hAnsi="Times New Roman"/>
              </w:rPr>
            </w:pPr>
            <w:r w:rsidRPr="00D71B02">
              <w:rPr>
                <w:rFonts w:ascii="Times New Roman" w:hAnsi="Times New Roman"/>
              </w:rPr>
              <w:t xml:space="preserve">- документирование работ </w:t>
            </w:r>
            <w:r w:rsidRPr="00D71B02">
              <w:rPr>
                <w:rFonts w:ascii="Times New Roman" w:hAnsi="Times New Roman"/>
              </w:rPr>
              <w:lastRenderedPageBreak/>
              <w:t>по учету структурированных данных документированных сфер деятельности и управлению ими в информационных ресурсах на сайте организации;</w:t>
            </w:r>
          </w:p>
          <w:p w14:paraId="64DC395C" w14:textId="77777777" w:rsidR="00DB2571" w:rsidRPr="00D71B02" w:rsidRDefault="00DB2571" w:rsidP="00855AD2">
            <w:pPr>
              <w:rPr>
                <w:rFonts w:ascii="Times New Roman" w:hAnsi="Times New Roman"/>
              </w:rPr>
            </w:pPr>
            <w:r w:rsidRPr="00D71B02">
              <w:rPr>
                <w:rFonts w:ascii="Times New Roman" w:hAnsi="Times New Roman"/>
              </w:rPr>
              <w:t>- разработка и поддержание в актуальном состоянии локальных правил учета и сохранности сообщений электронной почты;</w:t>
            </w:r>
          </w:p>
          <w:p w14:paraId="6F9168BE" w14:textId="77777777" w:rsidR="00DB2571" w:rsidRPr="00D71B02" w:rsidRDefault="00DB2571" w:rsidP="00855AD2">
            <w:pPr>
              <w:rPr>
                <w:rFonts w:ascii="Times New Roman" w:hAnsi="Times New Roman" w:cs="Times New Roman"/>
                <w:bCs/>
                <w:i/>
              </w:rPr>
            </w:pPr>
            <w:r w:rsidRPr="00D71B02">
              <w:rPr>
                <w:rFonts w:ascii="Times New Roman" w:hAnsi="Times New Roman"/>
              </w:rPr>
              <w:t>- информирование работников организации о правилах и порядке исполнения локальных правил учета и сохранности сообщений электронной почты.</w:t>
            </w:r>
          </w:p>
        </w:tc>
      </w:tr>
    </w:tbl>
    <w:p w14:paraId="2A9C5094" w14:textId="77777777" w:rsidR="00DB2571" w:rsidRDefault="00DB2571" w:rsidP="00855AD2">
      <w:pPr>
        <w:pStyle w:val="114"/>
        <w:ind w:firstLine="0"/>
        <w:rPr>
          <w:rFonts w:ascii="Times New Roman" w:hAnsi="Times New Roman"/>
        </w:rPr>
      </w:pPr>
      <w:bookmarkStart w:id="10" w:name="_Toc162370390"/>
    </w:p>
    <w:p w14:paraId="49CBF942" w14:textId="77777777" w:rsidR="00D71B02" w:rsidRDefault="00D71B02" w:rsidP="00855AD2">
      <w:pPr>
        <w:pStyle w:val="114"/>
        <w:ind w:firstLine="0"/>
        <w:rPr>
          <w:rFonts w:ascii="Times New Roman" w:hAnsi="Times New Roman"/>
        </w:rPr>
      </w:pPr>
    </w:p>
    <w:p w14:paraId="31263B5C" w14:textId="77777777" w:rsidR="00D71B02" w:rsidRPr="00DB2571" w:rsidRDefault="00D71B02" w:rsidP="00855AD2">
      <w:pPr>
        <w:pStyle w:val="114"/>
        <w:ind w:firstLine="0"/>
        <w:rPr>
          <w:rFonts w:ascii="Times New Roman" w:hAnsi="Times New Roman"/>
        </w:rPr>
      </w:pPr>
    </w:p>
    <w:p w14:paraId="22BFFEDB" w14:textId="77777777" w:rsidR="00AC4913" w:rsidRPr="00092D54" w:rsidRDefault="00092D54" w:rsidP="00092D54">
      <w:pPr>
        <w:pStyle w:val="114"/>
        <w:numPr>
          <w:ilvl w:val="1"/>
          <w:numId w:val="14"/>
        </w:numPr>
        <w:rPr>
          <w:rFonts w:ascii="Times New Roman" w:hAnsi="Times New Roman"/>
        </w:rPr>
      </w:pPr>
      <w:r w:rsidRPr="00092D54">
        <w:rPr>
          <w:rFonts w:ascii="Times New Roman" w:hAnsi="Times New Roman"/>
        </w:rPr>
        <w:lastRenderedPageBreak/>
        <w:t>Обоснование часов вариативной части ОПОП-П</w:t>
      </w:r>
      <w:bookmarkEnd w:id="10"/>
    </w:p>
    <w:tbl>
      <w:tblPr>
        <w:tblStyle w:val="a3"/>
        <w:tblW w:w="0" w:type="auto"/>
        <w:tblInd w:w="-5" w:type="dxa"/>
        <w:tblLook w:val="04A0" w:firstRow="1" w:lastRow="0" w:firstColumn="1" w:lastColumn="0" w:noHBand="0" w:noVBand="1"/>
      </w:tblPr>
      <w:tblGrid>
        <w:gridCol w:w="694"/>
        <w:gridCol w:w="2283"/>
        <w:gridCol w:w="2071"/>
        <w:gridCol w:w="1938"/>
        <w:gridCol w:w="926"/>
        <w:gridCol w:w="1947"/>
      </w:tblGrid>
      <w:tr w:rsidR="00F917E7" w14:paraId="64F866D1" w14:textId="77777777" w:rsidTr="009B4B14">
        <w:tc>
          <w:tcPr>
            <w:tcW w:w="687" w:type="dxa"/>
          </w:tcPr>
          <w:p w14:paraId="3AA0E782"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249" w:type="dxa"/>
          </w:tcPr>
          <w:p w14:paraId="49DE38CC"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2040" w:type="dxa"/>
          </w:tcPr>
          <w:p w14:paraId="6D35CA64"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2051" w:type="dxa"/>
          </w:tcPr>
          <w:p w14:paraId="43A247D4" w14:textId="77777777"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914" w:type="dxa"/>
          </w:tcPr>
          <w:p w14:paraId="43AA6044" w14:textId="77777777"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918" w:type="dxa"/>
          </w:tcPr>
          <w:p w14:paraId="7A3BD8C8" w14:textId="77777777"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9B4B14" w14:paraId="0697E072" w14:textId="77777777" w:rsidTr="009B4B14">
        <w:tc>
          <w:tcPr>
            <w:tcW w:w="687" w:type="dxa"/>
          </w:tcPr>
          <w:p w14:paraId="288D4B00" w14:textId="77777777" w:rsidR="009B4B14"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1</w:t>
            </w:r>
          </w:p>
        </w:tc>
        <w:tc>
          <w:tcPr>
            <w:tcW w:w="2249" w:type="dxa"/>
          </w:tcPr>
          <w:p w14:paraId="4F830821" w14:textId="77777777" w:rsidR="009B4B14" w:rsidRDefault="009B4B14" w:rsidP="007A55BD">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w:t>
            </w:r>
          </w:p>
        </w:tc>
        <w:tc>
          <w:tcPr>
            <w:tcW w:w="2040" w:type="dxa"/>
          </w:tcPr>
          <w:p w14:paraId="70DBBE9D" w14:textId="77777777" w:rsidR="009B4B14" w:rsidRDefault="009B4B14" w:rsidP="002B7D00">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w:t>
            </w:r>
          </w:p>
        </w:tc>
        <w:tc>
          <w:tcPr>
            <w:tcW w:w="2051" w:type="dxa"/>
          </w:tcPr>
          <w:p w14:paraId="392C8B11"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1.1 </w:t>
            </w:r>
            <w:r w:rsidRPr="009B4B14">
              <w:rPr>
                <w:rFonts w:ascii="Times New Roman" w:hAnsi="Times New Roman" w:cs="Times New Roman"/>
                <w:color w:val="333333"/>
                <w:sz w:val="20"/>
                <w:szCs w:val="20"/>
                <w:shd w:val="clear" w:color="auto" w:fill="FFFFFF"/>
              </w:rPr>
              <w:t>Цифровая экономика: сущность и эволюция развития в системе информационной экономики</w:t>
            </w:r>
          </w:p>
          <w:p w14:paraId="7CDFD2BB"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1.2 </w:t>
            </w:r>
            <w:r w:rsidRPr="009B4B14">
              <w:rPr>
                <w:rFonts w:ascii="Times New Roman" w:hAnsi="Times New Roman" w:cs="Times New Roman"/>
                <w:color w:val="333333"/>
                <w:sz w:val="20"/>
                <w:szCs w:val="20"/>
                <w:shd w:val="clear" w:color="auto" w:fill="FFFFFF"/>
              </w:rPr>
              <w:t>Институты цифровой экономики</w:t>
            </w:r>
          </w:p>
          <w:p w14:paraId="31A43BAF" w14:textId="77777777" w:rsidR="009B4B14" w:rsidRPr="009B4B14" w:rsidRDefault="009B4B14" w:rsidP="002B7D00">
            <w:pPr>
              <w:rPr>
                <w:sz w:val="20"/>
                <w:szCs w:val="20"/>
              </w:rPr>
            </w:pPr>
            <w:r w:rsidRPr="009B4B14">
              <w:rPr>
                <w:rFonts w:ascii="Times New Roman" w:hAnsi="Times New Roman" w:cs="Times New Roman"/>
                <w:bCs/>
                <w:color w:val="333333"/>
                <w:sz w:val="20"/>
                <w:szCs w:val="20"/>
                <w:shd w:val="clear" w:color="auto" w:fill="FFFFFF"/>
              </w:rPr>
              <w:t xml:space="preserve">Тема 1.3 </w:t>
            </w:r>
            <w:r w:rsidRPr="009B4B14">
              <w:rPr>
                <w:rFonts w:ascii="Times New Roman" w:hAnsi="Times New Roman" w:cs="Times New Roman"/>
                <w:color w:val="333333"/>
                <w:sz w:val="20"/>
                <w:szCs w:val="20"/>
                <w:shd w:val="clear" w:color="auto" w:fill="FFFFFF"/>
              </w:rPr>
              <w:t> Электронное правительство</w:t>
            </w:r>
          </w:p>
          <w:p w14:paraId="049263D9"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1.4 </w:t>
            </w:r>
            <w:r w:rsidRPr="009B4B14">
              <w:rPr>
                <w:rFonts w:ascii="Times New Roman" w:hAnsi="Times New Roman" w:cs="Times New Roman"/>
                <w:color w:val="333333"/>
                <w:sz w:val="20"/>
                <w:szCs w:val="20"/>
                <w:shd w:val="clear" w:color="auto" w:fill="FFFFFF"/>
              </w:rPr>
              <w:t>Инфраструктура, технологические рынки и платформы цифровой экономики</w:t>
            </w:r>
          </w:p>
          <w:p w14:paraId="7F0D22F1" w14:textId="77777777" w:rsidR="009B4B14" w:rsidRPr="009B4B14" w:rsidRDefault="009B4B14" w:rsidP="002B7D00">
            <w:pPr>
              <w:rPr>
                <w:sz w:val="20"/>
                <w:szCs w:val="20"/>
              </w:rPr>
            </w:pPr>
            <w:r w:rsidRPr="009B4B14">
              <w:rPr>
                <w:rFonts w:ascii="Times New Roman" w:hAnsi="Times New Roman" w:cs="Times New Roman"/>
                <w:color w:val="333333"/>
                <w:sz w:val="20"/>
                <w:szCs w:val="20"/>
                <w:shd w:val="clear" w:color="auto" w:fill="FFFFFF"/>
              </w:rPr>
              <w:t>Тема 1.5 Индустрия 4.0. как новая концепция организации производственной деятельности</w:t>
            </w:r>
          </w:p>
          <w:p w14:paraId="360270B6"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Тема 1.6  Интернет маркетинг</w:t>
            </w:r>
          </w:p>
          <w:p w14:paraId="16AAC505"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1.7 </w:t>
            </w:r>
            <w:r w:rsidRPr="009B4B14">
              <w:rPr>
                <w:rFonts w:ascii="Times New Roman" w:hAnsi="Times New Roman" w:cs="Times New Roman"/>
                <w:color w:val="333333"/>
                <w:sz w:val="20"/>
                <w:szCs w:val="20"/>
                <w:shd w:val="clear" w:color="auto" w:fill="FFFFFF"/>
              </w:rPr>
              <w:t>Электронная торговля и платежные системы в интерне</w:t>
            </w:r>
          </w:p>
          <w:p w14:paraId="30550E8F"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1.8 </w:t>
            </w:r>
            <w:r w:rsidRPr="009B4B14">
              <w:rPr>
                <w:rFonts w:ascii="Times New Roman" w:hAnsi="Times New Roman" w:cs="Times New Roman"/>
                <w:color w:val="333333"/>
                <w:sz w:val="20"/>
                <w:szCs w:val="20"/>
                <w:shd w:val="clear" w:color="auto" w:fill="FFFFFF"/>
              </w:rPr>
              <w:t>Нормативно-правовые основы информационной безопасности</w:t>
            </w:r>
          </w:p>
          <w:p w14:paraId="4A1C5133" w14:textId="77777777" w:rsidR="009B4B14" w:rsidRPr="009B4B14" w:rsidRDefault="009B4B14" w:rsidP="002B7D00">
            <w:pPr>
              <w:rPr>
                <w:sz w:val="20"/>
                <w:szCs w:val="20"/>
              </w:rPr>
            </w:pPr>
            <w:r w:rsidRPr="009B4B14">
              <w:rPr>
                <w:rFonts w:ascii="Times New Roman" w:eastAsia="Times New Roman" w:hAnsi="Times New Roman" w:cs="Times New Roman"/>
                <w:bCs/>
                <w:sz w:val="20"/>
                <w:szCs w:val="20"/>
                <w:lang w:eastAsia="ru-RU"/>
              </w:rPr>
              <w:t xml:space="preserve">Тема 1.9 </w:t>
            </w:r>
            <w:r w:rsidRPr="009B4B14">
              <w:rPr>
                <w:rFonts w:ascii="Times New Roman" w:hAnsi="Times New Roman" w:cs="Times New Roman"/>
                <w:color w:val="333333"/>
                <w:sz w:val="20"/>
                <w:szCs w:val="20"/>
                <w:shd w:val="clear" w:color="auto" w:fill="FFFFFF"/>
              </w:rPr>
              <w:t>Интеллектуальная собственность</w:t>
            </w:r>
          </w:p>
          <w:p w14:paraId="3B63F5C8"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1.10 </w:t>
            </w:r>
            <w:r w:rsidRPr="009B4B14">
              <w:rPr>
                <w:rFonts w:ascii="Times New Roman" w:hAnsi="Times New Roman" w:cs="Times New Roman"/>
                <w:color w:val="333333"/>
                <w:sz w:val="20"/>
                <w:szCs w:val="20"/>
                <w:shd w:val="clear" w:color="auto" w:fill="FFFFFF"/>
              </w:rPr>
              <w:t>Программа - Цифровая экономика Российской Федерации</w:t>
            </w:r>
          </w:p>
        </w:tc>
        <w:tc>
          <w:tcPr>
            <w:tcW w:w="914" w:type="dxa"/>
          </w:tcPr>
          <w:p w14:paraId="04D8D4D9" w14:textId="77777777" w:rsidR="009B4B14" w:rsidRPr="002A168F" w:rsidRDefault="009B4B14" w:rsidP="002A168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50</w:t>
            </w:r>
          </w:p>
        </w:tc>
        <w:tc>
          <w:tcPr>
            <w:tcW w:w="1918" w:type="dxa"/>
            <w:vMerge w:val="restart"/>
          </w:tcPr>
          <w:p w14:paraId="0D6A3E7C"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xml:space="preserve">В результате изучения цифрового модуля обучающийся должен освоить дополнительный вид деятельности «Применение основ цифровой экономики в профессиональной деятельности» и соответствующие ему общие компетенции </w:t>
            </w:r>
            <w:r w:rsidRPr="002A168F">
              <w:rPr>
                <w:rFonts w:ascii="Times New Roman" w:hAnsi="Times New Roman"/>
                <w:sz w:val="20"/>
                <w:szCs w:val="20"/>
              </w:rPr>
              <w:br/>
              <w:t xml:space="preserve">и профессиональные компетенции: </w:t>
            </w:r>
          </w:p>
          <w:p w14:paraId="3FEBD09F"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идентифицировать структурированные данные, поступающих из внешних источников информации для документированных сфер деятельности организации;</w:t>
            </w:r>
          </w:p>
          <w:p w14:paraId="54AF38BB"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классифицировать и индексировать структурированные данные документированных сфер деятельности организации;</w:t>
            </w:r>
          </w:p>
          <w:p w14:paraId="61203706"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формировать целостность структурированных данных и метаданных документированных сфер деятельности организации;</w:t>
            </w:r>
          </w:p>
          <w:p w14:paraId="2BEBB9E5" w14:textId="77777777" w:rsidR="009B4B14" w:rsidRPr="002A168F" w:rsidRDefault="009B4B14" w:rsidP="002A168F">
            <w:pPr>
              <w:contextualSpacing/>
              <w:rPr>
                <w:rFonts w:ascii="Times New Roman" w:hAnsi="Times New Roman"/>
                <w:sz w:val="20"/>
                <w:szCs w:val="20"/>
              </w:rPr>
            </w:pPr>
            <w:r w:rsidRPr="002A168F">
              <w:rPr>
                <w:rFonts w:ascii="Times New Roman" w:hAnsi="Times New Roman"/>
                <w:sz w:val="20"/>
                <w:szCs w:val="20"/>
              </w:rPr>
              <w:t xml:space="preserve">- создавать и учитывать резервные копии структурированных данных документированных сфер деятельности, размещенных на </w:t>
            </w:r>
            <w:r w:rsidRPr="002A168F">
              <w:rPr>
                <w:rFonts w:ascii="Times New Roman" w:hAnsi="Times New Roman"/>
                <w:sz w:val="20"/>
                <w:szCs w:val="20"/>
              </w:rPr>
              <w:lastRenderedPageBreak/>
              <w:t>сайте, после каждого изменения и обеспечение их сохранности;</w:t>
            </w:r>
          </w:p>
          <w:p w14:paraId="0D47626E" w14:textId="77777777" w:rsidR="009B4B14" w:rsidRDefault="009B4B14" w:rsidP="002A168F">
            <w:pPr>
              <w:pStyle w:val="a4"/>
              <w:spacing w:after="120"/>
              <w:ind w:left="0"/>
              <w:rPr>
                <w:rFonts w:ascii="Times New Roman" w:hAnsi="Times New Roman" w:cs="Times New Roman"/>
                <w:bCs/>
                <w:sz w:val="24"/>
                <w:szCs w:val="24"/>
              </w:rPr>
            </w:pPr>
            <w:r w:rsidRPr="002A168F">
              <w:rPr>
                <w:rFonts w:ascii="Times New Roman" w:hAnsi="Times New Roman"/>
                <w:sz w:val="20"/>
                <w:szCs w:val="20"/>
              </w:rPr>
              <w:t>- принимать поступающие запросы о процессах цифровой трансформации документированных сфер деятельности от работников организации.</w:t>
            </w:r>
          </w:p>
        </w:tc>
      </w:tr>
      <w:tr w:rsidR="009B4B14" w14:paraId="0E37E574" w14:textId="77777777" w:rsidTr="009B4B14">
        <w:tc>
          <w:tcPr>
            <w:tcW w:w="687" w:type="dxa"/>
          </w:tcPr>
          <w:p w14:paraId="0B8A17A9"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2</w:t>
            </w:r>
          </w:p>
        </w:tc>
        <w:tc>
          <w:tcPr>
            <w:tcW w:w="2249" w:type="dxa"/>
          </w:tcPr>
          <w:p w14:paraId="4BBA623F"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4857D909"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6D2E196A"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2.1 </w:t>
            </w:r>
            <w:r w:rsidRPr="009B4B14">
              <w:rPr>
                <w:rFonts w:ascii="Times New Roman" w:hAnsi="Times New Roman" w:cs="Times New Roman"/>
                <w:bCs/>
                <w:color w:val="000000"/>
                <w:sz w:val="20"/>
                <w:szCs w:val="20"/>
                <w:shd w:val="clear" w:color="auto" w:fill="FFFFFF"/>
              </w:rPr>
              <w:t>Цели и задачи коммерческой деятельности в торговых организациях</w:t>
            </w:r>
          </w:p>
          <w:p w14:paraId="1C91EDF9"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 xml:space="preserve">Тема 2.2 Организационно- </w:t>
            </w:r>
            <w:r w:rsidRPr="009B4B14">
              <w:rPr>
                <w:rFonts w:ascii="Times New Roman" w:hAnsi="Times New Roman" w:cs="Times New Roman"/>
                <w:bCs/>
                <w:color w:val="000000"/>
                <w:sz w:val="20"/>
                <w:szCs w:val="20"/>
                <w:shd w:val="clear" w:color="auto" w:fill="FFFFFF"/>
              </w:rPr>
              <w:lastRenderedPageBreak/>
              <w:t>правовые формы субъектов коммерческой деятельности в сфере торговли</w:t>
            </w:r>
          </w:p>
          <w:p w14:paraId="256323AE" w14:textId="77777777" w:rsidR="009B4B14" w:rsidRPr="009B4B14" w:rsidRDefault="009B4B14" w:rsidP="009B4B14">
            <w:pPr>
              <w:pStyle w:val="c1"/>
              <w:shd w:val="clear" w:color="auto" w:fill="FFFFFF"/>
              <w:spacing w:before="0" w:beforeAutospacing="0" w:after="0" w:afterAutospacing="0"/>
              <w:rPr>
                <w:rFonts w:ascii="Tahoma" w:hAnsi="Tahoma" w:cs="Tahoma"/>
                <w:color w:val="000000"/>
                <w:sz w:val="20"/>
                <w:szCs w:val="20"/>
              </w:rPr>
            </w:pPr>
            <w:r w:rsidRPr="009B4B14">
              <w:rPr>
                <w:rStyle w:val="c0"/>
                <w:bCs/>
                <w:color w:val="000000"/>
                <w:sz w:val="20"/>
                <w:szCs w:val="20"/>
              </w:rPr>
              <w:t>Тема 2.3 Государственное регулирование</w:t>
            </w:r>
          </w:p>
          <w:p w14:paraId="675C82DB" w14:textId="77777777" w:rsidR="009B4B14" w:rsidRPr="009B4B14" w:rsidRDefault="009B4B14" w:rsidP="009B4B14">
            <w:pPr>
              <w:pStyle w:val="c1"/>
              <w:shd w:val="clear" w:color="auto" w:fill="FFFFFF"/>
              <w:spacing w:before="0" w:beforeAutospacing="0" w:after="0" w:afterAutospacing="0"/>
              <w:rPr>
                <w:rFonts w:ascii="Tahoma" w:hAnsi="Tahoma" w:cs="Tahoma"/>
                <w:color w:val="000000"/>
                <w:sz w:val="20"/>
                <w:szCs w:val="20"/>
              </w:rPr>
            </w:pPr>
            <w:r w:rsidRPr="009B4B14">
              <w:rPr>
                <w:rStyle w:val="c0"/>
                <w:bCs/>
                <w:color w:val="000000"/>
                <w:sz w:val="20"/>
                <w:szCs w:val="20"/>
              </w:rPr>
              <w:t>торговой деятельности</w:t>
            </w:r>
          </w:p>
          <w:p w14:paraId="6314F1AF"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2.4 Услуги оптовой торговли</w:t>
            </w:r>
          </w:p>
          <w:p w14:paraId="3588B685"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2.5 Складское хозяйство оптовой торговли</w:t>
            </w:r>
          </w:p>
          <w:p w14:paraId="58CECE07"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Тема 2.6 Товароснабжение</w:t>
            </w:r>
          </w:p>
          <w:p w14:paraId="10C2C7D9" w14:textId="77777777" w:rsidR="009B4B14" w:rsidRPr="009B4B14" w:rsidRDefault="009B4B14" w:rsidP="009B4B14">
            <w:pPr>
              <w:rPr>
                <w:sz w:val="20"/>
                <w:szCs w:val="20"/>
              </w:rPr>
            </w:pPr>
            <w:r w:rsidRPr="009B4B14">
              <w:rPr>
                <w:rFonts w:ascii="Times New Roman" w:eastAsia="Times New Roman" w:hAnsi="Times New Roman" w:cs="Times New Roman"/>
                <w:bCs/>
                <w:sz w:val="20"/>
                <w:szCs w:val="20"/>
                <w:lang w:eastAsia="ru-RU"/>
              </w:rPr>
              <w:t xml:space="preserve">Тема 2.7 </w:t>
            </w:r>
            <w:r w:rsidRPr="009B4B14">
              <w:rPr>
                <w:rFonts w:ascii="Times New Roman" w:hAnsi="Times New Roman" w:cs="Times New Roman"/>
                <w:bCs/>
                <w:color w:val="000000"/>
                <w:sz w:val="20"/>
                <w:szCs w:val="20"/>
                <w:shd w:val="clear" w:color="auto" w:fill="FFFFFF"/>
              </w:rPr>
              <w:t>Услуги розничной торговли</w:t>
            </w:r>
          </w:p>
          <w:p w14:paraId="1B79997D"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2.8 Классификация предприятий розничной торговли</w:t>
            </w:r>
          </w:p>
          <w:p w14:paraId="23021918" w14:textId="77777777" w:rsidR="009B4B14" w:rsidRPr="009B4B14" w:rsidRDefault="009B4B14" w:rsidP="009B4B14">
            <w:pPr>
              <w:rPr>
                <w:sz w:val="20"/>
                <w:szCs w:val="20"/>
              </w:rPr>
            </w:pPr>
            <w:r w:rsidRPr="009B4B14">
              <w:rPr>
                <w:rFonts w:ascii="Times New Roman" w:hAnsi="Times New Roman" w:cs="Times New Roman"/>
                <w:bCs/>
                <w:color w:val="000000"/>
                <w:sz w:val="20"/>
                <w:szCs w:val="20"/>
                <w:shd w:val="clear" w:color="auto" w:fill="FFFFFF"/>
              </w:rPr>
              <w:t>Тема 2.9 Размещение и планировка розничных торговых предприятий</w:t>
            </w:r>
          </w:p>
          <w:p w14:paraId="2289688A" w14:textId="77777777" w:rsidR="009B4B14" w:rsidRPr="009B4B14" w:rsidRDefault="009B4B14" w:rsidP="00B010A8">
            <w:r w:rsidRPr="009B4B14">
              <w:rPr>
                <w:rFonts w:ascii="Times New Roman" w:eastAsia="Times New Roman" w:hAnsi="Times New Roman" w:cs="Times New Roman"/>
                <w:bCs/>
                <w:sz w:val="20"/>
                <w:szCs w:val="20"/>
                <w:lang w:eastAsia="ru-RU"/>
              </w:rPr>
              <w:t>Тема 2.10 Правила торговли</w:t>
            </w:r>
          </w:p>
        </w:tc>
        <w:tc>
          <w:tcPr>
            <w:tcW w:w="914" w:type="dxa"/>
          </w:tcPr>
          <w:p w14:paraId="0C7C402A"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lastRenderedPageBreak/>
              <w:t>48</w:t>
            </w:r>
          </w:p>
        </w:tc>
        <w:tc>
          <w:tcPr>
            <w:tcW w:w="1918" w:type="dxa"/>
            <w:vMerge/>
          </w:tcPr>
          <w:p w14:paraId="15B6506B" w14:textId="77777777" w:rsidR="009B4B14" w:rsidRPr="002B7D00" w:rsidRDefault="009B4B14" w:rsidP="002A168F">
            <w:pPr>
              <w:contextualSpacing/>
              <w:rPr>
                <w:rFonts w:ascii="Times New Roman" w:hAnsi="Times New Roman"/>
                <w:sz w:val="20"/>
                <w:szCs w:val="20"/>
              </w:rPr>
            </w:pPr>
          </w:p>
        </w:tc>
      </w:tr>
      <w:tr w:rsidR="009B4B14" w14:paraId="639990D1" w14:textId="77777777" w:rsidTr="009B4B14">
        <w:tc>
          <w:tcPr>
            <w:tcW w:w="687" w:type="dxa"/>
          </w:tcPr>
          <w:p w14:paraId="116A38AF"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3</w:t>
            </w:r>
          </w:p>
        </w:tc>
        <w:tc>
          <w:tcPr>
            <w:tcW w:w="2249" w:type="dxa"/>
          </w:tcPr>
          <w:p w14:paraId="330D4520"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1F21B544"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6B33C6F8" w14:textId="77777777" w:rsidR="009B4B14" w:rsidRPr="00C63897" w:rsidRDefault="009B4B14" w:rsidP="00B010A8">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914" w:type="dxa"/>
          </w:tcPr>
          <w:p w14:paraId="3C650D0F" w14:textId="77777777" w:rsidR="009B4B14" w:rsidRPr="002B7D00" w:rsidRDefault="009B4B14" w:rsidP="00B010A8">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36</w:t>
            </w:r>
          </w:p>
        </w:tc>
        <w:tc>
          <w:tcPr>
            <w:tcW w:w="1918" w:type="dxa"/>
            <w:vMerge/>
          </w:tcPr>
          <w:p w14:paraId="0BB2C0C2" w14:textId="77777777" w:rsidR="009B4B14" w:rsidRPr="002B7D00" w:rsidRDefault="009B4B14" w:rsidP="002A168F">
            <w:pPr>
              <w:contextualSpacing/>
              <w:rPr>
                <w:rFonts w:ascii="Times New Roman" w:hAnsi="Times New Roman"/>
                <w:sz w:val="20"/>
                <w:szCs w:val="20"/>
              </w:rPr>
            </w:pPr>
          </w:p>
        </w:tc>
      </w:tr>
      <w:tr w:rsidR="009B4B14" w14:paraId="77BF6845" w14:textId="77777777" w:rsidTr="009B4B14">
        <w:tc>
          <w:tcPr>
            <w:tcW w:w="687" w:type="dxa"/>
          </w:tcPr>
          <w:p w14:paraId="15558090"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4</w:t>
            </w:r>
          </w:p>
        </w:tc>
        <w:tc>
          <w:tcPr>
            <w:tcW w:w="2249" w:type="dxa"/>
          </w:tcPr>
          <w:p w14:paraId="0C31D79A"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6F28E6C4"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0F29D369" w14:textId="77777777" w:rsidR="009B4B14" w:rsidRPr="00C63897" w:rsidRDefault="009B4B14" w:rsidP="00B010A8">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914" w:type="dxa"/>
          </w:tcPr>
          <w:p w14:paraId="52A00D54"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36</w:t>
            </w:r>
          </w:p>
        </w:tc>
        <w:tc>
          <w:tcPr>
            <w:tcW w:w="1918" w:type="dxa"/>
            <w:vMerge/>
          </w:tcPr>
          <w:p w14:paraId="612C3378" w14:textId="77777777" w:rsidR="009B4B14" w:rsidRPr="002B7D00" w:rsidRDefault="009B4B14" w:rsidP="002A168F">
            <w:pPr>
              <w:contextualSpacing/>
              <w:rPr>
                <w:rFonts w:ascii="Times New Roman" w:hAnsi="Times New Roman"/>
                <w:sz w:val="20"/>
                <w:szCs w:val="20"/>
              </w:rPr>
            </w:pPr>
          </w:p>
        </w:tc>
      </w:tr>
      <w:tr w:rsidR="009B4B14" w14:paraId="0C55BD71" w14:textId="77777777" w:rsidTr="009B4B14">
        <w:tc>
          <w:tcPr>
            <w:tcW w:w="687" w:type="dxa"/>
          </w:tcPr>
          <w:p w14:paraId="05100B91" w14:textId="77777777" w:rsidR="009B4B14" w:rsidRPr="002B7D00" w:rsidRDefault="009B4B14" w:rsidP="009B4B14">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5</w:t>
            </w:r>
          </w:p>
        </w:tc>
        <w:tc>
          <w:tcPr>
            <w:tcW w:w="2249" w:type="dxa"/>
          </w:tcPr>
          <w:p w14:paraId="53986DC0"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40" w:type="dxa"/>
          </w:tcPr>
          <w:p w14:paraId="19B741CF" w14:textId="77777777" w:rsidR="009B4B14" w:rsidRPr="002B7D00" w:rsidRDefault="009B4B14" w:rsidP="007A55BD">
            <w:pPr>
              <w:pStyle w:val="a4"/>
              <w:spacing w:after="120"/>
              <w:ind w:left="0"/>
              <w:rPr>
                <w:rFonts w:ascii="Times New Roman" w:hAnsi="Times New Roman" w:cs="Times New Roman"/>
                <w:bCs/>
                <w:i/>
                <w:sz w:val="24"/>
                <w:szCs w:val="24"/>
              </w:rPr>
            </w:pPr>
            <w:r>
              <w:rPr>
                <w:rFonts w:ascii="Times New Roman" w:hAnsi="Times New Roman" w:cs="Times New Roman"/>
                <w:bCs/>
                <w:i/>
                <w:sz w:val="24"/>
                <w:szCs w:val="24"/>
              </w:rPr>
              <w:t>-</w:t>
            </w:r>
          </w:p>
        </w:tc>
        <w:tc>
          <w:tcPr>
            <w:tcW w:w="2051" w:type="dxa"/>
          </w:tcPr>
          <w:p w14:paraId="26645A9F" w14:textId="77777777" w:rsidR="009B4B14" w:rsidRPr="00C63897" w:rsidRDefault="009B4B14" w:rsidP="00B010A8">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914" w:type="dxa"/>
          </w:tcPr>
          <w:p w14:paraId="72F556FB" w14:textId="77777777" w:rsidR="009B4B14" w:rsidRPr="002B7D00" w:rsidRDefault="009B4B14" w:rsidP="002A168F">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18</w:t>
            </w:r>
          </w:p>
        </w:tc>
        <w:tc>
          <w:tcPr>
            <w:tcW w:w="1918" w:type="dxa"/>
            <w:vMerge/>
          </w:tcPr>
          <w:p w14:paraId="4916D77D" w14:textId="77777777" w:rsidR="009B4B14" w:rsidRPr="002B7D00" w:rsidRDefault="009B4B14" w:rsidP="002A168F">
            <w:pPr>
              <w:contextualSpacing/>
              <w:rPr>
                <w:rFonts w:ascii="Times New Roman" w:hAnsi="Times New Roman"/>
                <w:sz w:val="20"/>
                <w:szCs w:val="20"/>
              </w:rPr>
            </w:pPr>
          </w:p>
        </w:tc>
      </w:tr>
      <w:tr w:rsidR="009B4B14" w14:paraId="4922451F" w14:textId="77777777" w:rsidTr="009B4B14">
        <w:tc>
          <w:tcPr>
            <w:tcW w:w="687" w:type="dxa"/>
          </w:tcPr>
          <w:p w14:paraId="50514229" w14:textId="77777777" w:rsidR="009B4B14" w:rsidRPr="002B7D00" w:rsidRDefault="009B4B14" w:rsidP="007A55BD">
            <w:pPr>
              <w:pStyle w:val="a4"/>
              <w:spacing w:after="120"/>
              <w:ind w:left="0"/>
              <w:rPr>
                <w:rFonts w:ascii="Times New Roman" w:hAnsi="Times New Roman" w:cs="Times New Roman"/>
                <w:bCs/>
                <w:sz w:val="24"/>
                <w:szCs w:val="24"/>
              </w:rPr>
            </w:pPr>
          </w:p>
        </w:tc>
        <w:tc>
          <w:tcPr>
            <w:tcW w:w="2249" w:type="dxa"/>
          </w:tcPr>
          <w:p w14:paraId="5863FBE1"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Итого</w:t>
            </w:r>
          </w:p>
        </w:tc>
        <w:tc>
          <w:tcPr>
            <w:tcW w:w="2040" w:type="dxa"/>
          </w:tcPr>
          <w:p w14:paraId="0EC2D08A"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w:t>
            </w:r>
          </w:p>
        </w:tc>
        <w:tc>
          <w:tcPr>
            <w:tcW w:w="2051" w:type="dxa"/>
          </w:tcPr>
          <w:p w14:paraId="62C703E4" w14:textId="77777777" w:rsidR="009B4B14" w:rsidRPr="002B7D00" w:rsidRDefault="009B4B14" w:rsidP="00B010A8">
            <w:pPr>
              <w:pStyle w:val="a4"/>
              <w:spacing w:after="120"/>
              <w:ind w:left="0"/>
              <w:rPr>
                <w:rFonts w:ascii="Times New Roman" w:hAnsi="Times New Roman" w:cs="Times New Roman"/>
                <w:bCs/>
                <w:i/>
                <w:sz w:val="24"/>
                <w:szCs w:val="24"/>
              </w:rPr>
            </w:pPr>
            <w:r w:rsidRPr="002B7D00">
              <w:rPr>
                <w:rFonts w:ascii="Times New Roman" w:hAnsi="Times New Roman" w:cs="Times New Roman"/>
                <w:bCs/>
                <w:i/>
                <w:sz w:val="24"/>
                <w:szCs w:val="24"/>
              </w:rPr>
              <w:t>-</w:t>
            </w:r>
          </w:p>
        </w:tc>
        <w:tc>
          <w:tcPr>
            <w:tcW w:w="914" w:type="dxa"/>
          </w:tcPr>
          <w:p w14:paraId="07ED1FCB" w14:textId="77777777" w:rsidR="009B4B14" w:rsidRPr="002B7D00" w:rsidRDefault="009B4B14" w:rsidP="00B010A8">
            <w:pPr>
              <w:pStyle w:val="a4"/>
              <w:spacing w:after="120"/>
              <w:ind w:left="0"/>
              <w:jc w:val="center"/>
              <w:rPr>
                <w:rFonts w:ascii="Times New Roman" w:hAnsi="Times New Roman" w:cs="Times New Roman"/>
                <w:bCs/>
                <w:i/>
                <w:sz w:val="24"/>
                <w:szCs w:val="24"/>
              </w:rPr>
            </w:pPr>
            <w:r w:rsidRPr="002B7D00">
              <w:rPr>
                <w:rFonts w:ascii="Times New Roman" w:hAnsi="Times New Roman" w:cs="Times New Roman"/>
                <w:bCs/>
                <w:i/>
                <w:sz w:val="24"/>
                <w:szCs w:val="24"/>
              </w:rPr>
              <w:t>190</w:t>
            </w:r>
          </w:p>
        </w:tc>
        <w:tc>
          <w:tcPr>
            <w:tcW w:w="1918" w:type="dxa"/>
          </w:tcPr>
          <w:p w14:paraId="2EE959AE" w14:textId="77777777" w:rsidR="009B4B14" w:rsidRPr="002B7D00" w:rsidRDefault="009B4B14" w:rsidP="00B010A8">
            <w:pPr>
              <w:contextualSpacing/>
              <w:rPr>
                <w:rFonts w:ascii="Times New Roman" w:hAnsi="Times New Roman"/>
                <w:sz w:val="20"/>
                <w:szCs w:val="20"/>
              </w:rPr>
            </w:pPr>
            <w:r w:rsidRPr="002B7D00">
              <w:rPr>
                <w:rFonts w:ascii="Times New Roman" w:hAnsi="Times New Roman"/>
                <w:sz w:val="20"/>
                <w:szCs w:val="20"/>
              </w:rPr>
              <w:t>-</w:t>
            </w:r>
          </w:p>
        </w:tc>
      </w:tr>
    </w:tbl>
    <w:p w14:paraId="42C29918" w14:textId="77777777" w:rsidR="00F917E7" w:rsidRDefault="00F917E7" w:rsidP="00F917E7">
      <w:pPr>
        <w:pStyle w:val="a4"/>
        <w:spacing w:after="120"/>
        <w:ind w:left="1129"/>
        <w:rPr>
          <w:rFonts w:ascii="Times New Roman" w:hAnsi="Times New Roman" w:cs="Times New Roman"/>
          <w:bCs/>
          <w:sz w:val="24"/>
          <w:szCs w:val="24"/>
        </w:rPr>
      </w:pPr>
    </w:p>
    <w:p w14:paraId="3E77F799" w14:textId="77777777" w:rsidR="009B4B14" w:rsidRPr="00F917E7" w:rsidRDefault="009B4B14" w:rsidP="00F917E7">
      <w:pPr>
        <w:pStyle w:val="a4"/>
        <w:spacing w:after="120"/>
        <w:ind w:left="1129"/>
        <w:rPr>
          <w:rFonts w:ascii="Times New Roman" w:hAnsi="Times New Roman" w:cs="Times New Roman"/>
          <w:bCs/>
          <w:sz w:val="24"/>
          <w:szCs w:val="24"/>
        </w:rPr>
      </w:pPr>
    </w:p>
    <w:p w14:paraId="1B62862C" w14:textId="77777777" w:rsidR="00236EEA" w:rsidRDefault="00236EEA" w:rsidP="009B4B14">
      <w:pPr>
        <w:pStyle w:val="1f"/>
        <w:rPr>
          <w:rFonts w:ascii="Times New Roman" w:hAnsi="Times New Roman"/>
        </w:rPr>
      </w:pPr>
      <w:bookmarkStart w:id="11" w:name="_Toc152334663"/>
      <w:bookmarkStart w:id="12" w:name="_Toc162370391"/>
    </w:p>
    <w:p w14:paraId="2DC1F471" w14:textId="77777777" w:rsidR="00EE64B5" w:rsidRDefault="00EE64B5" w:rsidP="009B4B14">
      <w:pPr>
        <w:pStyle w:val="1f"/>
        <w:rPr>
          <w:rFonts w:ascii="Times New Roman" w:hAnsi="Times New Roman"/>
        </w:rPr>
      </w:pPr>
    </w:p>
    <w:p w14:paraId="04CB5E35" w14:textId="77777777" w:rsidR="00EE64B5" w:rsidRDefault="00EE64B5" w:rsidP="009B4B14">
      <w:pPr>
        <w:pStyle w:val="1f"/>
        <w:rPr>
          <w:rFonts w:ascii="Times New Roman" w:hAnsi="Times New Roman"/>
        </w:rPr>
      </w:pPr>
    </w:p>
    <w:p w14:paraId="08E9D1DA" w14:textId="77777777" w:rsidR="00EE64B5" w:rsidRDefault="00EE64B5" w:rsidP="009B4B14">
      <w:pPr>
        <w:pStyle w:val="1f"/>
        <w:rPr>
          <w:rFonts w:ascii="Times New Roman" w:hAnsi="Times New Roman"/>
        </w:rPr>
      </w:pPr>
    </w:p>
    <w:p w14:paraId="0D244D53" w14:textId="77777777" w:rsidR="00EE64B5" w:rsidRDefault="00EE64B5" w:rsidP="009B4B14">
      <w:pPr>
        <w:pStyle w:val="1f"/>
        <w:rPr>
          <w:rFonts w:ascii="Times New Roman" w:hAnsi="Times New Roman"/>
        </w:rPr>
      </w:pPr>
    </w:p>
    <w:p w14:paraId="44B71450" w14:textId="77777777" w:rsidR="00EE64B5" w:rsidRDefault="00EE64B5" w:rsidP="009B4B14">
      <w:pPr>
        <w:pStyle w:val="1f"/>
        <w:rPr>
          <w:rFonts w:ascii="Times New Roman" w:hAnsi="Times New Roman"/>
        </w:rPr>
      </w:pPr>
    </w:p>
    <w:p w14:paraId="3E930C84" w14:textId="77777777" w:rsidR="00EE64B5" w:rsidRDefault="00EE64B5" w:rsidP="009B4B14">
      <w:pPr>
        <w:pStyle w:val="1f"/>
        <w:rPr>
          <w:rFonts w:ascii="Times New Roman" w:hAnsi="Times New Roman"/>
        </w:rPr>
      </w:pPr>
    </w:p>
    <w:p w14:paraId="2A53FA6C" w14:textId="77777777" w:rsidR="00EE64B5" w:rsidRDefault="00EE64B5" w:rsidP="009B4B14">
      <w:pPr>
        <w:pStyle w:val="1f"/>
        <w:rPr>
          <w:rFonts w:ascii="Times New Roman" w:hAnsi="Times New Roman"/>
        </w:rPr>
      </w:pPr>
    </w:p>
    <w:p w14:paraId="72BACC3C" w14:textId="77777777" w:rsidR="00EE64B5" w:rsidRDefault="00EE64B5" w:rsidP="009B4B14">
      <w:pPr>
        <w:pStyle w:val="1f"/>
        <w:rPr>
          <w:rFonts w:ascii="Times New Roman" w:hAnsi="Times New Roman"/>
        </w:rPr>
      </w:pPr>
    </w:p>
    <w:p w14:paraId="033A132F" w14:textId="77777777" w:rsidR="00EE64B5" w:rsidRDefault="00EE64B5" w:rsidP="009B4B14">
      <w:pPr>
        <w:pStyle w:val="1f"/>
        <w:rPr>
          <w:rFonts w:ascii="Times New Roman" w:hAnsi="Times New Roman"/>
        </w:rPr>
      </w:pPr>
    </w:p>
    <w:p w14:paraId="65FEAF70" w14:textId="77777777" w:rsidR="009B4B14" w:rsidRPr="00E11160" w:rsidRDefault="009B4B14" w:rsidP="009B4B14">
      <w:pPr>
        <w:pStyle w:val="1f"/>
        <w:rPr>
          <w:rFonts w:ascii="Times New Roman" w:hAnsi="Times New Roman"/>
        </w:rPr>
      </w:pPr>
      <w:r w:rsidRPr="00E11160">
        <w:rPr>
          <w:rFonts w:ascii="Times New Roman" w:hAnsi="Times New Roman"/>
        </w:rPr>
        <w:t>2. Структура и содержание профессионального модуля</w:t>
      </w:r>
    </w:p>
    <w:p w14:paraId="769D52D3" w14:textId="77777777" w:rsidR="009B4B14" w:rsidRPr="00E11160" w:rsidRDefault="009B4B14" w:rsidP="009B4B14">
      <w:pPr>
        <w:pStyle w:val="114"/>
        <w:rPr>
          <w:rFonts w:ascii="Times New Roman" w:hAnsi="Times New Roman"/>
        </w:rPr>
      </w:pPr>
      <w:bookmarkStart w:id="13" w:name="_Toc152334664"/>
      <w:bookmarkStart w:id="14" w:name="_Toc162370392"/>
      <w:r w:rsidRPr="00E11160">
        <w:rPr>
          <w:rFonts w:ascii="Times New Roman" w:hAnsi="Times New Roman"/>
        </w:rPr>
        <w:t>2.1. Трудоемкость освоения модуля</w:t>
      </w:r>
      <w:bookmarkEnd w:id="13"/>
      <w:bookmarkEnd w:id="14"/>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9B4B14" w:rsidRPr="00257255" w14:paraId="67C37270" w14:textId="77777777" w:rsidTr="00B010A8">
        <w:trPr>
          <w:trHeight w:val="23"/>
        </w:trPr>
        <w:tc>
          <w:tcPr>
            <w:tcW w:w="2460" w:type="pct"/>
            <w:vAlign w:val="center"/>
          </w:tcPr>
          <w:p w14:paraId="0C7F5228" w14:textId="77777777" w:rsidR="009B4B14" w:rsidRPr="00257255" w:rsidRDefault="009B4B14" w:rsidP="00B010A8">
            <w:pPr>
              <w:jc w:val="center"/>
              <w:rPr>
                <w:rFonts w:ascii="Times New Roman" w:hAnsi="Times New Roman" w:cs="Times New Roman"/>
                <w:b/>
                <w:sz w:val="24"/>
              </w:rPr>
            </w:pPr>
            <w:bookmarkStart w:id="15"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0B7F726B" w14:textId="77777777" w:rsidR="009B4B14" w:rsidRPr="00257255" w:rsidRDefault="009B4B14" w:rsidP="00B010A8">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33553AF4" w14:textId="77777777" w:rsidR="009B4B14" w:rsidRPr="00257255" w:rsidRDefault="009B4B14" w:rsidP="00B010A8">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9B4B14" w:rsidRPr="00257255" w14:paraId="5AB1B0AB" w14:textId="77777777" w:rsidTr="00B010A8">
        <w:trPr>
          <w:trHeight w:val="23"/>
        </w:trPr>
        <w:tc>
          <w:tcPr>
            <w:tcW w:w="2460" w:type="pct"/>
            <w:vAlign w:val="center"/>
          </w:tcPr>
          <w:p w14:paraId="500A1DAF" w14:textId="77777777" w:rsidR="009B4B14" w:rsidRPr="00AC4913" w:rsidRDefault="009B4B14" w:rsidP="00B010A8">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r w:rsidRPr="00C10674">
              <w:rPr>
                <w:rStyle w:val="af3"/>
                <w:rFonts w:ascii="Times New Roman" w:hAnsi="Times New Roman"/>
                <w:bCs/>
                <w:sz w:val="24"/>
                <w:szCs w:val="24"/>
              </w:rPr>
              <w:footnoteReference w:id="2"/>
            </w:r>
          </w:p>
        </w:tc>
        <w:tc>
          <w:tcPr>
            <w:tcW w:w="1195" w:type="pct"/>
            <w:vAlign w:val="center"/>
          </w:tcPr>
          <w:p w14:paraId="2F21AB1A" w14:textId="77777777" w:rsidR="009B4B14" w:rsidRPr="00AC4913"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98</w:t>
            </w:r>
          </w:p>
        </w:tc>
        <w:tc>
          <w:tcPr>
            <w:tcW w:w="1345" w:type="pct"/>
            <w:vAlign w:val="center"/>
          </w:tcPr>
          <w:p w14:paraId="39ADC6D5" w14:textId="77777777" w:rsidR="009B4B14" w:rsidRPr="00AC4913"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52</w:t>
            </w:r>
          </w:p>
        </w:tc>
      </w:tr>
      <w:tr w:rsidR="009B4B14" w:rsidRPr="00257255" w14:paraId="0C296CBF" w14:textId="77777777" w:rsidTr="00B010A8">
        <w:trPr>
          <w:trHeight w:val="23"/>
        </w:trPr>
        <w:tc>
          <w:tcPr>
            <w:tcW w:w="2460" w:type="pct"/>
            <w:vAlign w:val="center"/>
          </w:tcPr>
          <w:p w14:paraId="6DD38169"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66188B8F"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56AED4E0"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9B4B14" w:rsidRPr="00257255" w14:paraId="098B786D" w14:textId="77777777" w:rsidTr="00B010A8">
        <w:trPr>
          <w:trHeight w:val="23"/>
        </w:trPr>
        <w:tc>
          <w:tcPr>
            <w:tcW w:w="2460" w:type="pct"/>
            <w:vAlign w:val="center"/>
          </w:tcPr>
          <w:p w14:paraId="2C3D86EC"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4F6DD3AA"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435E08FC"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9B4B14" w:rsidRPr="00257255" w14:paraId="39157EB0" w14:textId="77777777" w:rsidTr="00B010A8">
        <w:trPr>
          <w:trHeight w:val="23"/>
        </w:trPr>
        <w:tc>
          <w:tcPr>
            <w:tcW w:w="2460" w:type="pct"/>
            <w:vAlign w:val="center"/>
          </w:tcPr>
          <w:p w14:paraId="4697AF03"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195" w:type="pct"/>
            <w:vAlign w:val="center"/>
          </w:tcPr>
          <w:p w14:paraId="4421CF85"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72</w:t>
            </w:r>
          </w:p>
        </w:tc>
        <w:tc>
          <w:tcPr>
            <w:tcW w:w="1345" w:type="pct"/>
            <w:vAlign w:val="center"/>
          </w:tcPr>
          <w:p w14:paraId="6022FB74" w14:textId="77777777" w:rsidR="009B4B14" w:rsidRPr="00257255" w:rsidRDefault="009B4B14" w:rsidP="00B010A8">
            <w:pPr>
              <w:jc w:val="center"/>
              <w:rPr>
                <w:rFonts w:ascii="Times New Roman" w:hAnsi="Times New Roman" w:cs="Times New Roman"/>
                <w:bCs/>
                <w:sz w:val="24"/>
                <w:szCs w:val="24"/>
              </w:rPr>
            </w:pPr>
            <w:r>
              <w:rPr>
                <w:rFonts w:ascii="Times New Roman" w:hAnsi="Times New Roman" w:cs="Times New Roman"/>
                <w:bCs/>
                <w:sz w:val="24"/>
                <w:szCs w:val="24"/>
              </w:rPr>
              <w:t>72</w:t>
            </w:r>
          </w:p>
        </w:tc>
      </w:tr>
      <w:tr w:rsidR="009B4B14" w:rsidRPr="00257255" w14:paraId="0CF8E4BD" w14:textId="77777777" w:rsidTr="00B010A8">
        <w:trPr>
          <w:trHeight w:val="23"/>
        </w:trPr>
        <w:tc>
          <w:tcPr>
            <w:tcW w:w="2460" w:type="pct"/>
            <w:vAlign w:val="center"/>
          </w:tcPr>
          <w:p w14:paraId="08A9EED9"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7A3CA430"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0373CFD6"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9B4B14" w:rsidRPr="00257255" w14:paraId="0B1AC07B" w14:textId="77777777" w:rsidTr="00B010A8">
        <w:trPr>
          <w:trHeight w:val="23"/>
        </w:trPr>
        <w:tc>
          <w:tcPr>
            <w:tcW w:w="2460" w:type="pct"/>
            <w:vAlign w:val="center"/>
          </w:tcPr>
          <w:p w14:paraId="436BEFA4" w14:textId="77777777" w:rsidR="009B4B14" w:rsidRPr="00257255" w:rsidRDefault="009B4B14" w:rsidP="00B010A8">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1ED53D46"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c>
          <w:tcPr>
            <w:tcW w:w="1345" w:type="pct"/>
            <w:vAlign w:val="center"/>
          </w:tcPr>
          <w:p w14:paraId="759C5FF9" w14:textId="77777777" w:rsidR="009B4B14" w:rsidRPr="00257255" w:rsidRDefault="009B4B14" w:rsidP="00B010A8">
            <w:pPr>
              <w:jc w:val="center"/>
              <w:rPr>
                <w:rFonts w:ascii="Times New Roman" w:hAnsi="Times New Roman" w:cs="Times New Roman"/>
                <w:bCs/>
                <w:i/>
                <w:iCs/>
                <w:sz w:val="24"/>
                <w:szCs w:val="24"/>
              </w:rPr>
            </w:pPr>
            <w:r>
              <w:rPr>
                <w:rFonts w:ascii="Times New Roman" w:hAnsi="Times New Roman" w:cs="Times New Roman"/>
                <w:bCs/>
                <w:i/>
                <w:iCs/>
                <w:sz w:val="24"/>
                <w:szCs w:val="24"/>
              </w:rPr>
              <w:t>36</w:t>
            </w:r>
          </w:p>
        </w:tc>
      </w:tr>
      <w:tr w:rsidR="009B4B14" w:rsidRPr="009B4B14" w14:paraId="186056FB" w14:textId="77777777" w:rsidTr="00B010A8">
        <w:trPr>
          <w:trHeight w:val="23"/>
        </w:trPr>
        <w:tc>
          <w:tcPr>
            <w:tcW w:w="2460" w:type="pct"/>
            <w:vAlign w:val="center"/>
          </w:tcPr>
          <w:p w14:paraId="1C56ED40" w14:textId="77777777" w:rsidR="009B4B14" w:rsidRPr="009B4B14" w:rsidRDefault="009B4B14" w:rsidP="00B010A8">
            <w:pPr>
              <w:jc w:val="both"/>
              <w:rPr>
                <w:rFonts w:ascii="Times New Roman" w:hAnsi="Times New Roman" w:cs="Times New Roman"/>
                <w:bCs/>
                <w:sz w:val="24"/>
                <w:szCs w:val="24"/>
              </w:rPr>
            </w:pPr>
            <w:r w:rsidRPr="009B4B14">
              <w:rPr>
                <w:rFonts w:ascii="Times New Roman" w:hAnsi="Times New Roman" w:cs="Times New Roman"/>
                <w:bCs/>
                <w:sz w:val="24"/>
                <w:szCs w:val="24"/>
              </w:rPr>
              <w:t>Промежуточная аттестация, в том числе:</w:t>
            </w:r>
          </w:p>
          <w:p w14:paraId="4DD87D6D"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МДК 05.01ц в форме эком</w:t>
            </w:r>
          </w:p>
          <w:p w14:paraId="05509BE3"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МДК 05.02ц в форме эком</w:t>
            </w:r>
          </w:p>
          <w:p w14:paraId="00790C6A" w14:textId="77777777" w:rsidR="009B4B14" w:rsidRPr="009B4B14" w:rsidRDefault="009B4B14" w:rsidP="00B010A8">
            <w:pPr>
              <w:jc w:val="both"/>
              <w:rPr>
                <w:rFonts w:ascii="Times New Roman" w:hAnsi="Times New Roman" w:cs="Times New Roman"/>
                <w:bCs/>
                <w:i/>
                <w:iCs/>
                <w:sz w:val="24"/>
                <w:szCs w:val="24"/>
              </w:rPr>
            </w:pPr>
            <w:r w:rsidRPr="009B4B14">
              <w:rPr>
                <w:rFonts w:ascii="Times New Roman" w:hAnsi="Times New Roman" w:cs="Times New Roman"/>
                <w:bCs/>
                <w:i/>
                <w:iCs/>
                <w:sz w:val="24"/>
                <w:szCs w:val="24"/>
              </w:rPr>
              <w:t>УП 05ц в форме комплексного дифференцированного зачета</w:t>
            </w:r>
          </w:p>
          <w:p w14:paraId="3EDDF3C8" w14:textId="77777777" w:rsidR="009B4B14" w:rsidRPr="009B4B14" w:rsidRDefault="009B4B14" w:rsidP="00B010A8">
            <w:pPr>
              <w:rPr>
                <w:rFonts w:ascii="Times New Roman" w:hAnsi="Times New Roman" w:cs="Times New Roman"/>
                <w:bCs/>
                <w:sz w:val="24"/>
                <w:szCs w:val="24"/>
              </w:rPr>
            </w:pPr>
            <w:r w:rsidRPr="009B4B14">
              <w:rPr>
                <w:rFonts w:ascii="Times New Roman" w:hAnsi="Times New Roman" w:cs="Times New Roman"/>
                <w:bCs/>
                <w:i/>
                <w:iCs/>
                <w:sz w:val="24"/>
                <w:szCs w:val="24"/>
              </w:rPr>
              <w:t>ПП 05ц в форме комплексного дифференцированного зачета</w:t>
            </w:r>
            <w:r w:rsidRPr="009B4B14">
              <w:rPr>
                <w:rFonts w:ascii="Times New Roman" w:hAnsi="Times New Roman" w:cs="Times New Roman"/>
                <w:bCs/>
                <w:i/>
                <w:iCs/>
                <w:sz w:val="24"/>
                <w:szCs w:val="24"/>
              </w:rPr>
              <w:br/>
              <w:t>ПМ 05ц (экзамен)</w:t>
            </w:r>
          </w:p>
        </w:tc>
        <w:tc>
          <w:tcPr>
            <w:tcW w:w="1195" w:type="pct"/>
            <w:vAlign w:val="center"/>
          </w:tcPr>
          <w:p w14:paraId="63DE1F1D" w14:textId="77777777" w:rsidR="009B4B14" w:rsidRPr="009B4B14" w:rsidRDefault="009B4B14" w:rsidP="00B010A8">
            <w:pPr>
              <w:jc w:val="center"/>
              <w:rPr>
                <w:rFonts w:ascii="Times New Roman" w:hAnsi="Times New Roman" w:cs="Times New Roman"/>
                <w:bCs/>
                <w:i/>
                <w:sz w:val="24"/>
                <w:szCs w:val="24"/>
              </w:rPr>
            </w:pPr>
          </w:p>
          <w:p w14:paraId="5B5C9092"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3</w:t>
            </w:r>
          </w:p>
          <w:p w14:paraId="0923269B"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3</w:t>
            </w:r>
          </w:p>
          <w:p w14:paraId="248CBB90" w14:textId="77777777" w:rsidR="009B4B14" w:rsidRPr="009B4B14" w:rsidRDefault="009B4B14" w:rsidP="00B010A8">
            <w:pPr>
              <w:jc w:val="center"/>
              <w:rPr>
                <w:rFonts w:ascii="Times New Roman" w:hAnsi="Times New Roman" w:cs="Times New Roman"/>
                <w:bCs/>
                <w:i/>
                <w:sz w:val="24"/>
                <w:szCs w:val="24"/>
              </w:rPr>
            </w:pPr>
          </w:p>
          <w:p w14:paraId="46044014" w14:textId="77777777" w:rsidR="009B4B14" w:rsidRPr="009B4B14" w:rsidRDefault="009B4B14" w:rsidP="00B010A8">
            <w:pPr>
              <w:jc w:val="center"/>
              <w:rPr>
                <w:rFonts w:ascii="Times New Roman" w:hAnsi="Times New Roman" w:cs="Times New Roman"/>
                <w:bCs/>
                <w:i/>
                <w:sz w:val="24"/>
                <w:szCs w:val="24"/>
              </w:rPr>
            </w:pPr>
          </w:p>
          <w:p w14:paraId="2C1B2505" w14:textId="77777777" w:rsidR="009B4B14" w:rsidRPr="009B4B14" w:rsidRDefault="009B4B14" w:rsidP="00B010A8">
            <w:pPr>
              <w:jc w:val="center"/>
              <w:rPr>
                <w:rFonts w:ascii="Times New Roman" w:hAnsi="Times New Roman" w:cs="Times New Roman"/>
                <w:bCs/>
                <w:i/>
                <w:sz w:val="24"/>
                <w:szCs w:val="24"/>
              </w:rPr>
            </w:pPr>
          </w:p>
          <w:p w14:paraId="2867FDEB" w14:textId="77777777" w:rsidR="009B4B14" w:rsidRPr="009B4B14" w:rsidRDefault="009B4B14" w:rsidP="00B010A8">
            <w:pPr>
              <w:jc w:val="center"/>
              <w:rPr>
                <w:rFonts w:ascii="Times New Roman" w:hAnsi="Times New Roman" w:cs="Times New Roman"/>
                <w:bCs/>
                <w:i/>
                <w:sz w:val="24"/>
                <w:szCs w:val="24"/>
              </w:rPr>
            </w:pPr>
          </w:p>
          <w:p w14:paraId="3884F6B0"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12</w:t>
            </w:r>
          </w:p>
        </w:tc>
        <w:tc>
          <w:tcPr>
            <w:tcW w:w="1345" w:type="pct"/>
            <w:vAlign w:val="center"/>
          </w:tcPr>
          <w:p w14:paraId="5FF8A15E" w14:textId="77777777" w:rsidR="009B4B14" w:rsidRPr="009B4B14" w:rsidRDefault="009B4B14" w:rsidP="00B010A8">
            <w:pPr>
              <w:rPr>
                <w:rFonts w:ascii="Times New Roman" w:hAnsi="Times New Roman" w:cs="Times New Roman"/>
                <w:bCs/>
                <w:sz w:val="24"/>
                <w:szCs w:val="24"/>
              </w:rPr>
            </w:pPr>
          </w:p>
          <w:p w14:paraId="60536E69" w14:textId="77777777" w:rsidR="009B4B14" w:rsidRPr="009B4B14" w:rsidRDefault="009B4B14" w:rsidP="00B010A8">
            <w:pPr>
              <w:rPr>
                <w:rFonts w:ascii="Times New Roman" w:hAnsi="Times New Roman" w:cs="Times New Roman"/>
                <w:bCs/>
                <w:sz w:val="24"/>
                <w:szCs w:val="24"/>
              </w:rPr>
            </w:pPr>
          </w:p>
          <w:p w14:paraId="7BBF951F" w14:textId="77777777" w:rsidR="009B4B14" w:rsidRPr="009B4B14" w:rsidRDefault="009B4B14" w:rsidP="00B010A8">
            <w:pPr>
              <w:rPr>
                <w:rFonts w:ascii="Times New Roman" w:hAnsi="Times New Roman" w:cs="Times New Roman"/>
                <w:bCs/>
                <w:sz w:val="24"/>
                <w:szCs w:val="24"/>
              </w:rPr>
            </w:pPr>
          </w:p>
          <w:p w14:paraId="7FC8C470" w14:textId="77777777" w:rsidR="009B4B14" w:rsidRPr="009B4B14" w:rsidRDefault="009B4B14" w:rsidP="00B010A8">
            <w:pPr>
              <w:rPr>
                <w:rFonts w:ascii="Times New Roman" w:hAnsi="Times New Roman" w:cs="Times New Roman"/>
                <w:bCs/>
                <w:sz w:val="24"/>
                <w:szCs w:val="24"/>
              </w:rPr>
            </w:pPr>
          </w:p>
          <w:p w14:paraId="5424F865" w14:textId="77777777" w:rsidR="009B4B14" w:rsidRPr="009B4B14" w:rsidRDefault="009B4B14" w:rsidP="00B010A8">
            <w:pPr>
              <w:rPr>
                <w:rFonts w:ascii="Times New Roman" w:hAnsi="Times New Roman" w:cs="Times New Roman"/>
                <w:bCs/>
                <w:sz w:val="24"/>
                <w:szCs w:val="24"/>
              </w:rPr>
            </w:pPr>
          </w:p>
          <w:p w14:paraId="295A1056" w14:textId="77777777" w:rsidR="009B4B14" w:rsidRPr="009B4B14" w:rsidRDefault="009B4B14" w:rsidP="00B010A8">
            <w:pPr>
              <w:rPr>
                <w:rFonts w:ascii="Times New Roman" w:hAnsi="Times New Roman" w:cs="Times New Roman"/>
                <w:bCs/>
                <w:sz w:val="24"/>
                <w:szCs w:val="24"/>
              </w:rPr>
            </w:pPr>
          </w:p>
          <w:p w14:paraId="7F317E51" w14:textId="77777777" w:rsidR="009B4B14" w:rsidRPr="009B4B14" w:rsidRDefault="009B4B14" w:rsidP="00B010A8">
            <w:pPr>
              <w:rPr>
                <w:rFonts w:ascii="Times New Roman" w:hAnsi="Times New Roman" w:cs="Times New Roman"/>
                <w:bCs/>
                <w:i/>
                <w:sz w:val="24"/>
                <w:szCs w:val="24"/>
              </w:rPr>
            </w:pPr>
          </w:p>
          <w:p w14:paraId="28C7E9C8" w14:textId="77777777" w:rsidR="009B4B14" w:rsidRPr="009B4B14" w:rsidRDefault="009B4B14" w:rsidP="00B010A8">
            <w:pPr>
              <w:jc w:val="center"/>
              <w:rPr>
                <w:rFonts w:ascii="Times New Roman" w:hAnsi="Times New Roman" w:cs="Times New Roman"/>
                <w:bCs/>
                <w:i/>
                <w:sz w:val="24"/>
                <w:szCs w:val="24"/>
              </w:rPr>
            </w:pPr>
            <w:r w:rsidRPr="009B4B14">
              <w:rPr>
                <w:rFonts w:ascii="Times New Roman" w:hAnsi="Times New Roman" w:cs="Times New Roman"/>
                <w:bCs/>
                <w:i/>
                <w:sz w:val="24"/>
                <w:szCs w:val="24"/>
              </w:rPr>
              <w:t>12</w:t>
            </w:r>
          </w:p>
        </w:tc>
      </w:tr>
      <w:tr w:rsidR="009B4B14" w:rsidRPr="009B4B14" w14:paraId="31DCD83D" w14:textId="77777777" w:rsidTr="00B010A8">
        <w:trPr>
          <w:trHeight w:val="23"/>
        </w:trPr>
        <w:tc>
          <w:tcPr>
            <w:tcW w:w="2460" w:type="pct"/>
            <w:vAlign w:val="center"/>
          </w:tcPr>
          <w:p w14:paraId="42F58CF0" w14:textId="77777777" w:rsidR="009B4B14" w:rsidRPr="009B4B14" w:rsidRDefault="009B4B14" w:rsidP="00B010A8">
            <w:pPr>
              <w:jc w:val="both"/>
              <w:rPr>
                <w:rFonts w:ascii="Times New Roman" w:hAnsi="Times New Roman" w:cs="Times New Roman"/>
                <w:bCs/>
                <w:sz w:val="24"/>
                <w:szCs w:val="24"/>
              </w:rPr>
            </w:pPr>
            <w:r w:rsidRPr="009B4B14">
              <w:rPr>
                <w:rFonts w:ascii="Times New Roman" w:hAnsi="Times New Roman" w:cs="Times New Roman"/>
                <w:bCs/>
                <w:sz w:val="24"/>
                <w:szCs w:val="24"/>
              </w:rPr>
              <w:t>Всего</w:t>
            </w:r>
          </w:p>
        </w:tc>
        <w:tc>
          <w:tcPr>
            <w:tcW w:w="1195" w:type="pct"/>
            <w:vAlign w:val="center"/>
          </w:tcPr>
          <w:p w14:paraId="612C9E0A" w14:textId="77777777" w:rsidR="009B4B14" w:rsidRPr="009B4B14" w:rsidRDefault="009B4B14" w:rsidP="00B010A8">
            <w:pPr>
              <w:jc w:val="center"/>
              <w:rPr>
                <w:rFonts w:ascii="Times New Roman" w:hAnsi="Times New Roman" w:cs="Times New Roman"/>
                <w:b/>
                <w:sz w:val="24"/>
                <w:szCs w:val="24"/>
              </w:rPr>
            </w:pPr>
            <w:r w:rsidRPr="009B4B14">
              <w:rPr>
                <w:rFonts w:ascii="Times New Roman" w:hAnsi="Times New Roman" w:cs="Times New Roman"/>
                <w:b/>
                <w:sz w:val="24"/>
                <w:szCs w:val="24"/>
              </w:rPr>
              <w:t>190</w:t>
            </w:r>
          </w:p>
        </w:tc>
        <w:tc>
          <w:tcPr>
            <w:tcW w:w="1345" w:type="pct"/>
            <w:vAlign w:val="center"/>
          </w:tcPr>
          <w:p w14:paraId="07B7D115" w14:textId="77777777" w:rsidR="009B4B14" w:rsidRPr="009B4B14" w:rsidRDefault="009B4B14" w:rsidP="00B010A8">
            <w:pPr>
              <w:jc w:val="center"/>
              <w:rPr>
                <w:rFonts w:ascii="Times New Roman" w:hAnsi="Times New Roman" w:cs="Times New Roman"/>
                <w:b/>
                <w:sz w:val="24"/>
                <w:szCs w:val="24"/>
              </w:rPr>
            </w:pPr>
            <w:r w:rsidRPr="009B4B14">
              <w:rPr>
                <w:rFonts w:ascii="Times New Roman" w:hAnsi="Times New Roman" w:cs="Times New Roman"/>
                <w:b/>
                <w:sz w:val="24"/>
                <w:szCs w:val="24"/>
              </w:rPr>
              <w:t>136</w:t>
            </w:r>
          </w:p>
        </w:tc>
      </w:tr>
      <w:bookmarkEnd w:id="15"/>
    </w:tbl>
    <w:p w14:paraId="00606C30" w14:textId="77777777" w:rsidR="009B4B14" w:rsidRDefault="009B4B14" w:rsidP="000156CF">
      <w:pPr>
        <w:pStyle w:val="1f"/>
        <w:rPr>
          <w:rFonts w:ascii="Times New Roman" w:hAnsi="Times New Roman"/>
        </w:rPr>
      </w:pPr>
    </w:p>
    <w:bookmarkEnd w:id="11"/>
    <w:bookmarkEnd w:id="12"/>
    <w:p w14:paraId="0E23209E" w14:textId="77777777" w:rsidR="00D71B02" w:rsidRDefault="00D71B02" w:rsidP="00C63897">
      <w:pPr>
        <w:rPr>
          <w:rFonts w:ascii="Times New Roman" w:hAnsi="Times New Roman" w:cs="Times New Roman"/>
          <w:i/>
          <w:sz w:val="24"/>
          <w:szCs w:val="24"/>
        </w:rPr>
      </w:pPr>
    </w:p>
    <w:p w14:paraId="74A70332" w14:textId="77777777" w:rsidR="00EE64B5" w:rsidRDefault="00EE64B5" w:rsidP="00C63897">
      <w:pPr>
        <w:rPr>
          <w:rFonts w:ascii="Times New Roman" w:hAnsi="Times New Roman" w:cs="Times New Roman"/>
          <w:i/>
          <w:sz w:val="24"/>
          <w:szCs w:val="24"/>
        </w:rPr>
      </w:pPr>
    </w:p>
    <w:p w14:paraId="46328D68" w14:textId="77777777" w:rsidR="00EE64B5" w:rsidRDefault="00EE64B5" w:rsidP="00C63897">
      <w:pPr>
        <w:rPr>
          <w:rFonts w:ascii="Times New Roman" w:hAnsi="Times New Roman" w:cs="Times New Roman"/>
          <w:i/>
          <w:sz w:val="24"/>
          <w:szCs w:val="24"/>
        </w:rPr>
      </w:pPr>
    </w:p>
    <w:p w14:paraId="1C679E95" w14:textId="77777777" w:rsidR="00EE64B5" w:rsidRDefault="00EE64B5" w:rsidP="00C63897">
      <w:pPr>
        <w:rPr>
          <w:rFonts w:ascii="Times New Roman" w:hAnsi="Times New Roman" w:cs="Times New Roman"/>
          <w:i/>
          <w:sz w:val="24"/>
          <w:szCs w:val="24"/>
        </w:rPr>
      </w:pPr>
    </w:p>
    <w:p w14:paraId="4E3B7EC3" w14:textId="77777777" w:rsidR="00EE64B5" w:rsidRDefault="00EE64B5" w:rsidP="00C63897">
      <w:pPr>
        <w:rPr>
          <w:rFonts w:ascii="Times New Roman" w:hAnsi="Times New Roman" w:cs="Times New Roman"/>
          <w:i/>
          <w:sz w:val="24"/>
          <w:szCs w:val="24"/>
        </w:rPr>
      </w:pPr>
    </w:p>
    <w:p w14:paraId="5B7AE75D" w14:textId="77777777" w:rsidR="00EE64B5" w:rsidRDefault="00EE64B5" w:rsidP="00C63897">
      <w:pPr>
        <w:rPr>
          <w:rFonts w:ascii="Times New Roman" w:hAnsi="Times New Roman" w:cs="Times New Roman"/>
          <w:i/>
          <w:sz w:val="24"/>
          <w:szCs w:val="24"/>
        </w:rPr>
      </w:pPr>
    </w:p>
    <w:p w14:paraId="150AC38A" w14:textId="77777777" w:rsidR="00EE64B5" w:rsidRDefault="00EE64B5" w:rsidP="00C63897">
      <w:pPr>
        <w:rPr>
          <w:rFonts w:ascii="Times New Roman" w:hAnsi="Times New Roman" w:cs="Times New Roman"/>
          <w:i/>
          <w:sz w:val="24"/>
          <w:szCs w:val="24"/>
        </w:rPr>
      </w:pPr>
    </w:p>
    <w:p w14:paraId="58FC360F" w14:textId="77777777" w:rsidR="00EE64B5" w:rsidRDefault="00EE64B5" w:rsidP="00C63897">
      <w:pPr>
        <w:rPr>
          <w:rFonts w:ascii="Times New Roman" w:hAnsi="Times New Roman" w:cs="Times New Roman"/>
          <w:i/>
          <w:sz w:val="24"/>
          <w:szCs w:val="24"/>
        </w:rPr>
      </w:pPr>
    </w:p>
    <w:p w14:paraId="5EB2CEBD" w14:textId="77777777" w:rsidR="00EE64B5" w:rsidRDefault="00EE64B5" w:rsidP="00C63897">
      <w:pPr>
        <w:rPr>
          <w:rFonts w:ascii="Times New Roman" w:hAnsi="Times New Roman" w:cs="Times New Roman"/>
          <w:i/>
          <w:sz w:val="24"/>
          <w:szCs w:val="24"/>
        </w:rPr>
      </w:pPr>
    </w:p>
    <w:p w14:paraId="0CB21B14" w14:textId="77777777" w:rsidR="00EE64B5" w:rsidRDefault="00EE64B5" w:rsidP="00C63897">
      <w:pPr>
        <w:rPr>
          <w:rFonts w:ascii="Times New Roman" w:hAnsi="Times New Roman" w:cs="Times New Roman"/>
          <w:i/>
          <w:sz w:val="24"/>
          <w:szCs w:val="24"/>
        </w:rPr>
      </w:pPr>
    </w:p>
    <w:p w14:paraId="27C58FC1" w14:textId="77777777" w:rsidR="00EE64B5" w:rsidRPr="009B4B14" w:rsidRDefault="00EE64B5" w:rsidP="00C63897">
      <w:pPr>
        <w:rPr>
          <w:rFonts w:ascii="Times New Roman" w:hAnsi="Times New Roman" w:cs="Times New Roman"/>
          <w:i/>
          <w:sz w:val="24"/>
          <w:szCs w:val="24"/>
        </w:rPr>
      </w:pPr>
    </w:p>
    <w:p w14:paraId="6128AF82" w14:textId="77777777" w:rsidR="00782EFC" w:rsidRPr="009B4B14" w:rsidRDefault="00782EFC" w:rsidP="00C63897">
      <w:pPr>
        <w:rPr>
          <w:rFonts w:ascii="Times New Roman" w:hAnsi="Times New Roman" w:cs="Times New Roman"/>
          <w:i/>
          <w:sz w:val="24"/>
          <w:szCs w:val="24"/>
        </w:rPr>
      </w:pPr>
    </w:p>
    <w:p w14:paraId="70E20A9B" w14:textId="77777777" w:rsidR="00C63897" w:rsidRPr="009B4B14" w:rsidRDefault="00C63897" w:rsidP="009B4B14">
      <w:pPr>
        <w:pStyle w:val="114"/>
        <w:rPr>
          <w:rFonts w:ascii="Times New Roman" w:hAnsi="Times New Roman"/>
        </w:rPr>
      </w:pPr>
      <w:bookmarkStart w:id="16" w:name="_Toc150695625"/>
      <w:bookmarkStart w:id="17" w:name="_Toc162370393"/>
      <w:r w:rsidRPr="009B4B14">
        <w:rPr>
          <w:rFonts w:ascii="Times New Roman" w:hAnsi="Times New Roman"/>
        </w:rPr>
        <w:lastRenderedPageBreak/>
        <w:t>2.</w:t>
      </w:r>
      <w:r w:rsidR="000156CF" w:rsidRPr="009B4B14">
        <w:rPr>
          <w:rFonts w:ascii="Times New Roman" w:hAnsi="Times New Roman"/>
        </w:rPr>
        <w:t>2</w:t>
      </w:r>
      <w:r w:rsidRPr="009B4B14">
        <w:rPr>
          <w:rFonts w:ascii="Times New Roman" w:hAnsi="Times New Roman"/>
        </w:rPr>
        <w:t>. Структура профессионального модуля</w:t>
      </w:r>
      <w:bookmarkEnd w:id="16"/>
      <w:bookmarkEnd w:id="17"/>
      <w:r w:rsidRPr="009B4B14">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9"/>
        <w:gridCol w:w="4359"/>
        <w:gridCol w:w="1094"/>
        <w:gridCol w:w="646"/>
        <w:gridCol w:w="546"/>
        <w:gridCol w:w="575"/>
        <w:gridCol w:w="432"/>
        <w:gridCol w:w="487"/>
        <w:gridCol w:w="430"/>
        <w:gridCol w:w="426"/>
      </w:tblGrid>
      <w:tr w:rsidR="00F941D2" w:rsidRPr="009B4B14" w14:paraId="76860C8A" w14:textId="77777777" w:rsidTr="00F941D2">
        <w:trPr>
          <w:cantSplit/>
          <w:trHeight w:val="3271"/>
        </w:trPr>
        <w:tc>
          <w:tcPr>
            <w:tcW w:w="436" w:type="pct"/>
            <w:tcBorders>
              <w:bottom w:val="single" w:sz="4" w:space="0" w:color="auto"/>
            </w:tcBorders>
          </w:tcPr>
          <w:p w14:paraId="2ABDCA3B"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bookmarkStart w:id="18" w:name="_Toc150695626"/>
            <w:r w:rsidRPr="009B4B14">
              <w:rPr>
                <w:rFonts w:ascii="Times New Roman" w:eastAsia="Times New Roman" w:hAnsi="Times New Roman" w:cs="Times New Roman"/>
                <w:sz w:val="24"/>
                <w:szCs w:val="24"/>
                <w:lang w:eastAsia="ru-RU"/>
              </w:rPr>
              <w:t>Код ОК, ПК</w:t>
            </w:r>
          </w:p>
        </w:tc>
        <w:tc>
          <w:tcPr>
            <w:tcW w:w="2212" w:type="pct"/>
            <w:tcBorders>
              <w:bottom w:val="single" w:sz="4" w:space="0" w:color="auto"/>
            </w:tcBorders>
            <w:vAlign w:val="center"/>
          </w:tcPr>
          <w:p w14:paraId="4E03FEE4"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Наименования разделов профессионального модуля</w:t>
            </w:r>
          </w:p>
        </w:tc>
        <w:tc>
          <w:tcPr>
            <w:tcW w:w="555" w:type="pct"/>
            <w:tcBorders>
              <w:bottom w:val="single" w:sz="4" w:space="0" w:color="auto"/>
            </w:tcBorders>
            <w:vAlign w:val="center"/>
          </w:tcPr>
          <w:p w14:paraId="0A565948" w14:textId="77777777" w:rsidR="00F941D2" w:rsidRPr="009B4B14" w:rsidRDefault="00F941D2" w:rsidP="005E55A5">
            <w:pPr>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Всего, час.</w:t>
            </w:r>
          </w:p>
        </w:tc>
        <w:tc>
          <w:tcPr>
            <w:tcW w:w="328" w:type="pct"/>
            <w:tcBorders>
              <w:bottom w:val="single" w:sz="4" w:space="0" w:color="auto"/>
            </w:tcBorders>
            <w:textDirection w:val="btLr"/>
            <w:vAlign w:val="center"/>
          </w:tcPr>
          <w:p w14:paraId="2DABDA93" w14:textId="77777777" w:rsidR="00F941D2" w:rsidRPr="009B4B14" w:rsidRDefault="00F941D2" w:rsidP="005E55A5">
            <w:pPr>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В т.ч. в форме практической подготовки</w:t>
            </w:r>
          </w:p>
        </w:tc>
        <w:tc>
          <w:tcPr>
            <w:tcW w:w="277" w:type="pct"/>
            <w:shd w:val="clear" w:color="auto" w:fill="D9D9D9" w:themeFill="background1" w:themeFillShade="D9"/>
            <w:textDirection w:val="btLr"/>
            <w:vAlign w:val="center"/>
          </w:tcPr>
          <w:p w14:paraId="34ED14D1" w14:textId="77777777" w:rsidR="00F941D2" w:rsidRPr="009B4B14" w:rsidRDefault="00F941D2" w:rsidP="005E55A5">
            <w:pPr>
              <w:suppressAutoHyphens/>
              <w:ind w:left="113" w:right="113"/>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Обучение по МДК, в т.ч.:</w:t>
            </w:r>
          </w:p>
        </w:tc>
        <w:tc>
          <w:tcPr>
            <w:tcW w:w="292" w:type="pct"/>
            <w:textDirection w:val="btLr"/>
            <w:vAlign w:val="center"/>
          </w:tcPr>
          <w:p w14:paraId="0644607C"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hAnsi="Times New Roman" w:cs="Times New Roman"/>
                <w:bCs/>
                <w:sz w:val="24"/>
                <w:szCs w:val="24"/>
              </w:rPr>
              <w:t>Учебные занятия</w:t>
            </w:r>
            <w:r w:rsidR="003E20EB" w:rsidRPr="009B4B14">
              <w:rPr>
                <w:rStyle w:val="af3"/>
                <w:rFonts w:ascii="Times New Roman" w:eastAsia="Times New Roman" w:hAnsi="Times New Roman"/>
                <w:sz w:val="24"/>
                <w:szCs w:val="24"/>
                <w:lang w:eastAsia="ru-RU"/>
              </w:rPr>
              <w:footnoteReference w:id="3"/>
            </w:r>
          </w:p>
        </w:tc>
        <w:tc>
          <w:tcPr>
            <w:tcW w:w="219" w:type="pct"/>
            <w:textDirection w:val="btLr"/>
            <w:vAlign w:val="center"/>
          </w:tcPr>
          <w:p w14:paraId="08361E43"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Курсовая работа (проект)</w:t>
            </w:r>
          </w:p>
        </w:tc>
        <w:tc>
          <w:tcPr>
            <w:tcW w:w="247" w:type="pct"/>
            <w:textDirection w:val="btLr"/>
            <w:vAlign w:val="center"/>
          </w:tcPr>
          <w:p w14:paraId="1F33A012"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Самостоятельная работа</w:t>
            </w:r>
            <w:r w:rsidRPr="009B4B14">
              <w:rPr>
                <w:rFonts w:ascii="Times New Roman" w:eastAsia="Times New Roman" w:hAnsi="Times New Roman" w:cs="Times New Roman"/>
                <w:i/>
                <w:sz w:val="24"/>
                <w:szCs w:val="24"/>
                <w:vertAlign w:val="superscript"/>
                <w:lang w:eastAsia="ru-RU"/>
              </w:rPr>
              <w:footnoteReference w:id="4"/>
            </w:r>
          </w:p>
        </w:tc>
        <w:tc>
          <w:tcPr>
            <w:tcW w:w="218" w:type="pct"/>
            <w:shd w:val="clear" w:color="auto" w:fill="D9D9D9" w:themeFill="background1" w:themeFillShade="D9"/>
            <w:textDirection w:val="btLr"/>
            <w:vAlign w:val="center"/>
          </w:tcPr>
          <w:p w14:paraId="1A90A111"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Учебная практика</w:t>
            </w:r>
          </w:p>
        </w:tc>
        <w:tc>
          <w:tcPr>
            <w:tcW w:w="216" w:type="pct"/>
            <w:shd w:val="clear" w:color="auto" w:fill="D9D9D9" w:themeFill="background1" w:themeFillShade="D9"/>
            <w:textDirection w:val="btLr"/>
          </w:tcPr>
          <w:p w14:paraId="397FCA70"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Производственная практика</w:t>
            </w:r>
          </w:p>
        </w:tc>
      </w:tr>
      <w:tr w:rsidR="00F941D2" w:rsidRPr="009B4B14" w14:paraId="165268DD" w14:textId="77777777" w:rsidTr="00F941D2">
        <w:trPr>
          <w:cantSplit/>
          <w:trHeight w:val="73"/>
        </w:trPr>
        <w:tc>
          <w:tcPr>
            <w:tcW w:w="436" w:type="pct"/>
            <w:tcBorders>
              <w:bottom w:val="single" w:sz="4" w:space="0" w:color="auto"/>
            </w:tcBorders>
            <w:vAlign w:val="center"/>
          </w:tcPr>
          <w:p w14:paraId="0F9C12E1"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1</w:t>
            </w:r>
          </w:p>
        </w:tc>
        <w:tc>
          <w:tcPr>
            <w:tcW w:w="2212" w:type="pct"/>
            <w:tcBorders>
              <w:bottom w:val="single" w:sz="4" w:space="0" w:color="auto"/>
            </w:tcBorders>
            <w:vAlign w:val="center"/>
          </w:tcPr>
          <w:p w14:paraId="718D083E"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iCs/>
                <w:sz w:val="24"/>
                <w:szCs w:val="24"/>
                <w:lang w:eastAsia="ru-RU"/>
              </w:rPr>
              <w:t>2</w:t>
            </w:r>
          </w:p>
        </w:tc>
        <w:tc>
          <w:tcPr>
            <w:tcW w:w="555" w:type="pct"/>
            <w:tcBorders>
              <w:bottom w:val="single" w:sz="4" w:space="0" w:color="auto"/>
            </w:tcBorders>
            <w:vAlign w:val="center"/>
          </w:tcPr>
          <w:p w14:paraId="4A822FCE" w14:textId="77777777" w:rsidR="00F941D2" w:rsidRPr="009B4B14" w:rsidRDefault="00F941D2" w:rsidP="005E55A5">
            <w:pPr>
              <w:jc w:val="center"/>
              <w:rPr>
                <w:rFonts w:ascii="Times New Roman" w:eastAsia="Times New Roman" w:hAnsi="Times New Roman" w:cs="Times New Roman"/>
                <w:iCs/>
                <w:sz w:val="24"/>
                <w:szCs w:val="24"/>
                <w:lang w:eastAsia="ru-RU"/>
              </w:rPr>
            </w:pPr>
            <w:r w:rsidRPr="009B4B14">
              <w:rPr>
                <w:rFonts w:ascii="Times New Roman" w:eastAsia="Times New Roman" w:hAnsi="Times New Roman" w:cs="Times New Roman"/>
                <w:iCs/>
                <w:sz w:val="24"/>
                <w:szCs w:val="24"/>
                <w:lang w:eastAsia="ru-RU"/>
              </w:rPr>
              <w:t>3</w:t>
            </w:r>
          </w:p>
        </w:tc>
        <w:tc>
          <w:tcPr>
            <w:tcW w:w="328" w:type="pct"/>
            <w:tcBorders>
              <w:bottom w:val="single" w:sz="4" w:space="0" w:color="auto"/>
            </w:tcBorders>
            <w:vAlign w:val="center"/>
          </w:tcPr>
          <w:p w14:paraId="7F70C048" w14:textId="77777777" w:rsidR="00F941D2" w:rsidRPr="009B4B14" w:rsidRDefault="00F941D2" w:rsidP="005E55A5">
            <w:pPr>
              <w:jc w:val="center"/>
              <w:rPr>
                <w:rFonts w:ascii="Times New Roman" w:eastAsia="Times New Roman" w:hAnsi="Times New Roman" w:cs="Times New Roman"/>
                <w:iCs/>
                <w:sz w:val="24"/>
                <w:szCs w:val="24"/>
                <w:lang w:eastAsia="ru-RU"/>
              </w:rPr>
            </w:pPr>
            <w:r w:rsidRPr="009B4B14">
              <w:rPr>
                <w:rFonts w:ascii="Times New Roman" w:eastAsia="Times New Roman" w:hAnsi="Times New Roman" w:cs="Times New Roman"/>
                <w:sz w:val="24"/>
                <w:szCs w:val="24"/>
                <w:lang w:eastAsia="ru-RU"/>
              </w:rPr>
              <w:t>4</w:t>
            </w:r>
          </w:p>
        </w:tc>
        <w:tc>
          <w:tcPr>
            <w:tcW w:w="277" w:type="pct"/>
            <w:shd w:val="clear" w:color="auto" w:fill="D9D9D9" w:themeFill="background1" w:themeFillShade="D9"/>
            <w:vAlign w:val="center"/>
          </w:tcPr>
          <w:p w14:paraId="238D912E"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5</w:t>
            </w:r>
          </w:p>
        </w:tc>
        <w:tc>
          <w:tcPr>
            <w:tcW w:w="292" w:type="pct"/>
            <w:vAlign w:val="center"/>
          </w:tcPr>
          <w:p w14:paraId="0907517B"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color w:val="000000"/>
                <w:sz w:val="24"/>
                <w:szCs w:val="24"/>
                <w:lang w:eastAsia="ru-RU"/>
              </w:rPr>
              <w:t>6</w:t>
            </w:r>
          </w:p>
        </w:tc>
        <w:tc>
          <w:tcPr>
            <w:tcW w:w="219" w:type="pct"/>
            <w:vAlign w:val="center"/>
          </w:tcPr>
          <w:p w14:paraId="78CD7EE6"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7</w:t>
            </w:r>
          </w:p>
        </w:tc>
        <w:tc>
          <w:tcPr>
            <w:tcW w:w="247" w:type="pct"/>
            <w:vAlign w:val="center"/>
          </w:tcPr>
          <w:p w14:paraId="7E8A25A0"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8</w:t>
            </w:r>
          </w:p>
        </w:tc>
        <w:tc>
          <w:tcPr>
            <w:tcW w:w="218" w:type="pct"/>
            <w:shd w:val="clear" w:color="auto" w:fill="D9D9D9" w:themeFill="background1" w:themeFillShade="D9"/>
          </w:tcPr>
          <w:p w14:paraId="14D276DF"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9</w:t>
            </w:r>
          </w:p>
        </w:tc>
        <w:tc>
          <w:tcPr>
            <w:tcW w:w="216" w:type="pct"/>
            <w:shd w:val="clear" w:color="auto" w:fill="D9D9D9" w:themeFill="background1" w:themeFillShade="D9"/>
          </w:tcPr>
          <w:p w14:paraId="6926F358" w14:textId="77777777" w:rsidR="00F941D2" w:rsidRPr="009B4B14" w:rsidRDefault="00F941D2" w:rsidP="005E55A5">
            <w:pPr>
              <w:suppressAutoHyphens/>
              <w:jc w:val="cente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10</w:t>
            </w:r>
          </w:p>
        </w:tc>
      </w:tr>
      <w:tr w:rsidR="00F941D2" w:rsidRPr="009B4B14" w14:paraId="03982DB8" w14:textId="77777777" w:rsidTr="00F941D2">
        <w:tc>
          <w:tcPr>
            <w:tcW w:w="436" w:type="pct"/>
          </w:tcPr>
          <w:p w14:paraId="728D9D5B"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DDA994E" w14:textId="77777777" w:rsidR="00F941D2" w:rsidRPr="009B4B14" w:rsidRDefault="00F941D2"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 xml:space="preserve">Раздел </w:t>
            </w:r>
            <w:r w:rsidR="0068680F" w:rsidRPr="009B4B14">
              <w:rPr>
                <w:rFonts w:ascii="Times New Roman" w:eastAsia="Times New Roman" w:hAnsi="Times New Roman" w:cs="Times New Roman"/>
                <w:bCs/>
                <w:sz w:val="24"/>
                <w:szCs w:val="24"/>
                <w:lang w:eastAsia="ru-RU"/>
              </w:rPr>
              <w:t>1. Теоретические основы цифровой экономики</w:t>
            </w:r>
          </w:p>
          <w:p w14:paraId="063818E3" w14:textId="77777777" w:rsidR="00AA3CAF" w:rsidRPr="009B4B14" w:rsidRDefault="00AA3CAF"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МДК.05.01ц Освоение компетенций цифровой экономики</w:t>
            </w:r>
          </w:p>
        </w:tc>
        <w:tc>
          <w:tcPr>
            <w:tcW w:w="555" w:type="pct"/>
          </w:tcPr>
          <w:p w14:paraId="311F5DE2" w14:textId="77777777" w:rsidR="00F941D2" w:rsidRPr="009B4B14" w:rsidRDefault="00D8669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5</w:t>
            </w:r>
            <w:r w:rsidR="00F23E33" w:rsidRPr="009B4B14">
              <w:rPr>
                <w:rFonts w:ascii="Times New Roman" w:eastAsia="Times New Roman" w:hAnsi="Times New Roman" w:cs="Times New Roman"/>
                <w:b/>
                <w:bCs/>
                <w:sz w:val="24"/>
                <w:szCs w:val="24"/>
                <w:lang w:eastAsia="ru-RU"/>
              </w:rPr>
              <w:t>0</w:t>
            </w:r>
          </w:p>
        </w:tc>
        <w:tc>
          <w:tcPr>
            <w:tcW w:w="328" w:type="pct"/>
          </w:tcPr>
          <w:p w14:paraId="1B618165" w14:textId="77777777" w:rsidR="00F941D2" w:rsidRPr="009B4B14" w:rsidRDefault="00F941D2" w:rsidP="00A634E5">
            <w:pPr>
              <w:jc w:val="center"/>
              <w:rPr>
                <w:rFonts w:ascii="Times New Roman" w:eastAsia="Times New Roman" w:hAnsi="Times New Roman" w:cs="Times New Roman"/>
                <w:b/>
                <w:sz w:val="24"/>
                <w:szCs w:val="24"/>
                <w:lang w:eastAsia="ru-RU"/>
              </w:rPr>
            </w:pPr>
            <w:r w:rsidRPr="009B4B14">
              <w:rPr>
                <w:rFonts w:ascii="Times New Roman" w:eastAsia="Times New Roman" w:hAnsi="Times New Roman" w:cs="Times New Roman"/>
                <w:b/>
                <w:sz w:val="24"/>
                <w:szCs w:val="24"/>
                <w:lang w:eastAsia="ru-RU"/>
              </w:rPr>
              <w:t>Х</w:t>
            </w:r>
          </w:p>
        </w:tc>
        <w:tc>
          <w:tcPr>
            <w:tcW w:w="277" w:type="pct"/>
            <w:shd w:val="clear" w:color="auto" w:fill="D9D9D9" w:themeFill="background1" w:themeFillShade="D9"/>
          </w:tcPr>
          <w:p w14:paraId="06ADAE73" w14:textId="77777777" w:rsidR="00F941D2" w:rsidRPr="009B4B14" w:rsidRDefault="00F23E33"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50</w:t>
            </w:r>
          </w:p>
        </w:tc>
        <w:tc>
          <w:tcPr>
            <w:tcW w:w="292" w:type="pct"/>
          </w:tcPr>
          <w:p w14:paraId="500A3271" w14:textId="77777777" w:rsidR="00F941D2" w:rsidRPr="009B4B14" w:rsidRDefault="00F23E33"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48</w:t>
            </w:r>
          </w:p>
        </w:tc>
        <w:tc>
          <w:tcPr>
            <w:tcW w:w="219" w:type="pct"/>
          </w:tcPr>
          <w:p w14:paraId="323DE986"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sz w:val="24"/>
                <w:szCs w:val="24"/>
                <w:lang w:eastAsia="ru-RU"/>
              </w:rPr>
              <w:t>-</w:t>
            </w:r>
          </w:p>
        </w:tc>
        <w:tc>
          <w:tcPr>
            <w:tcW w:w="247" w:type="pct"/>
          </w:tcPr>
          <w:p w14:paraId="0C3496AB" w14:textId="77777777" w:rsidR="00F941D2" w:rsidRPr="009B4B14" w:rsidRDefault="00AA3CAF" w:rsidP="00A634E5">
            <w:pPr>
              <w:jc w:val="center"/>
              <w:rPr>
                <w:rFonts w:ascii="Times New Roman" w:eastAsia="Times New Roman" w:hAnsi="Times New Roman" w:cs="Times New Roman"/>
                <w:bCs/>
                <w:i/>
                <w:sz w:val="24"/>
                <w:szCs w:val="24"/>
                <w:lang w:eastAsia="ru-RU"/>
              </w:rPr>
            </w:pPr>
            <w:r w:rsidRPr="009B4B14">
              <w:rPr>
                <w:rFonts w:ascii="Times New Roman" w:eastAsia="Times New Roman" w:hAnsi="Times New Roman" w:cs="Times New Roman"/>
                <w:bCs/>
                <w:i/>
                <w:sz w:val="24"/>
                <w:szCs w:val="24"/>
                <w:lang w:eastAsia="ru-RU"/>
              </w:rPr>
              <w:t>2</w:t>
            </w:r>
          </w:p>
        </w:tc>
        <w:tc>
          <w:tcPr>
            <w:tcW w:w="218" w:type="pct"/>
            <w:shd w:val="clear" w:color="auto" w:fill="D9D9D9" w:themeFill="background1" w:themeFillShade="D9"/>
          </w:tcPr>
          <w:p w14:paraId="5884E18E"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7CCDF0B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729B5601" w14:textId="77777777" w:rsidTr="00F941D2">
        <w:trPr>
          <w:trHeight w:val="314"/>
        </w:trPr>
        <w:tc>
          <w:tcPr>
            <w:tcW w:w="436" w:type="pct"/>
          </w:tcPr>
          <w:p w14:paraId="001E96EF"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090ECF2" w14:textId="77777777" w:rsidR="00F941D2" w:rsidRPr="009B4B14" w:rsidRDefault="00F941D2"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 xml:space="preserve">Раздел </w:t>
            </w:r>
            <w:r w:rsidR="003E3B5C" w:rsidRPr="009B4B14">
              <w:rPr>
                <w:rFonts w:ascii="Times New Roman" w:eastAsia="Times New Roman" w:hAnsi="Times New Roman" w:cs="Times New Roman"/>
                <w:bCs/>
                <w:sz w:val="24"/>
                <w:szCs w:val="24"/>
                <w:lang w:eastAsia="ru-RU"/>
              </w:rPr>
              <w:t xml:space="preserve">2. </w:t>
            </w:r>
            <w:r w:rsidR="003E3B5C" w:rsidRPr="009B4B14">
              <w:rPr>
                <w:rFonts w:ascii="Times New Roman" w:hAnsi="Times New Roman" w:cs="Times New Roman"/>
                <w:bCs/>
                <w:color w:val="000000"/>
                <w:sz w:val="24"/>
                <w:szCs w:val="24"/>
                <w:shd w:val="clear" w:color="auto" w:fill="FFFFFF"/>
              </w:rPr>
              <w:t>Методологические основы коммерческой деятельности в торговых организациях (оптовая и розничная торговля)</w:t>
            </w:r>
          </w:p>
          <w:p w14:paraId="42DEDA81" w14:textId="77777777" w:rsidR="00DA7FE2" w:rsidRPr="009B4B14" w:rsidRDefault="00DA7FE2"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МДК 05.02ц  Профильно-ориентированная подготовка коммерческой деятельности</w:t>
            </w:r>
          </w:p>
        </w:tc>
        <w:tc>
          <w:tcPr>
            <w:tcW w:w="555" w:type="pct"/>
          </w:tcPr>
          <w:p w14:paraId="7A715FE0" w14:textId="77777777" w:rsidR="00F941D2" w:rsidRPr="009B4B14" w:rsidRDefault="000936F9"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4</w:t>
            </w:r>
            <w:r w:rsidR="00F23E33" w:rsidRPr="009B4B14">
              <w:rPr>
                <w:rFonts w:ascii="Times New Roman" w:eastAsia="Times New Roman" w:hAnsi="Times New Roman" w:cs="Times New Roman"/>
                <w:b/>
                <w:bCs/>
                <w:sz w:val="24"/>
                <w:szCs w:val="24"/>
                <w:lang w:eastAsia="ru-RU"/>
              </w:rPr>
              <w:t>8</w:t>
            </w:r>
          </w:p>
        </w:tc>
        <w:tc>
          <w:tcPr>
            <w:tcW w:w="328" w:type="pct"/>
          </w:tcPr>
          <w:p w14:paraId="6A780C7C" w14:textId="77777777" w:rsidR="00F941D2" w:rsidRPr="009B4B14" w:rsidRDefault="00F941D2" w:rsidP="00A634E5">
            <w:pPr>
              <w:jc w:val="center"/>
              <w:rPr>
                <w:rFonts w:ascii="Times New Roman" w:eastAsia="Times New Roman" w:hAnsi="Times New Roman" w:cs="Times New Roman"/>
                <w:b/>
                <w:sz w:val="24"/>
                <w:szCs w:val="24"/>
                <w:lang w:eastAsia="ru-RU"/>
              </w:rPr>
            </w:pPr>
            <w:r w:rsidRPr="009B4B14">
              <w:rPr>
                <w:rFonts w:ascii="Times New Roman" w:eastAsia="Times New Roman" w:hAnsi="Times New Roman" w:cs="Times New Roman"/>
                <w:b/>
                <w:sz w:val="24"/>
                <w:szCs w:val="24"/>
                <w:lang w:eastAsia="ru-RU"/>
              </w:rPr>
              <w:t>Х</w:t>
            </w:r>
          </w:p>
        </w:tc>
        <w:tc>
          <w:tcPr>
            <w:tcW w:w="277" w:type="pct"/>
            <w:shd w:val="clear" w:color="auto" w:fill="D9D9D9" w:themeFill="background1" w:themeFillShade="D9"/>
          </w:tcPr>
          <w:p w14:paraId="1A83D17B" w14:textId="77777777" w:rsidR="00F941D2" w:rsidRPr="009B4B14" w:rsidRDefault="000936F9" w:rsidP="00F23E33">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4</w:t>
            </w:r>
            <w:r w:rsidR="00F23E33" w:rsidRPr="009B4B14">
              <w:rPr>
                <w:rFonts w:ascii="Times New Roman" w:eastAsia="Times New Roman" w:hAnsi="Times New Roman" w:cs="Times New Roman"/>
                <w:b/>
                <w:bCs/>
                <w:sz w:val="24"/>
                <w:szCs w:val="24"/>
                <w:lang w:eastAsia="ru-RU"/>
              </w:rPr>
              <w:t>8</w:t>
            </w:r>
          </w:p>
        </w:tc>
        <w:tc>
          <w:tcPr>
            <w:tcW w:w="292" w:type="pct"/>
          </w:tcPr>
          <w:p w14:paraId="4E082CC1" w14:textId="77777777" w:rsidR="00F941D2" w:rsidRPr="009B4B14" w:rsidRDefault="00DA7FE2" w:rsidP="00F23E33">
            <w:pPr>
              <w:jc w:val="center"/>
              <w:rPr>
                <w:rFonts w:ascii="Times New Roman" w:eastAsia="Times New Roman" w:hAnsi="Times New Roman" w:cs="Times New Roman"/>
                <w:bCs/>
                <w:i/>
                <w:sz w:val="24"/>
                <w:szCs w:val="24"/>
                <w:lang w:eastAsia="ru-RU"/>
              </w:rPr>
            </w:pPr>
            <w:r w:rsidRPr="009B4B14">
              <w:rPr>
                <w:rFonts w:ascii="Times New Roman" w:eastAsia="Times New Roman" w:hAnsi="Times New Roman" w:cs="Times New Roman"/>
                <w:i/>
                <w:sz w:val="24"/>
                <w:szCs w:val="24"/>
                <w:lang w:eastAsia="ru-RU"/>
              </w:rPr>
              <w:t>4</w:t>
            </w:r>
            <w:r w:rsidR="00F23E33" w:rsidRPr="009B4B14">
              <w:rPr>
                <w:rFonts w:ascii="Times New Roman" w:eastAsia="Times New Roman" w:hAnsi="Times New Roman" w:cs="Times New Roman"/>
                <w:i/>
                <w:sz w:val="24"/>
                <w:szCs w:val="24"/>
                <w:lang w:eastAsia="ru-RU"/>
              </w:rPr>
              <w:t>8</w:t>
            </w:r>
          </w:p>
        </w:tc>
        <w:tc>
          <w:tcPr>
            <w:tcW w:w="219" w:type="pct"/>
          </w:tcPr>
          <w:p w14:paraId="2AA9D67C"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sz w:val="24"/>
                <w:szCs w:val="24"/>
                <w:lang w:eastAsia="ru-RU"/>
              </w:rPr>
              <w:t>-</w:t>
            </w:r>
          </w:p>
        </w:tc>
        <w:tc>
          <w:tcPr>
            <w:tcW w:w="247" w:type="pct"/>
          </w:tcPr>
          <w:p w14:paraId="50961BE0" w14:textId="77777777" w:rsidR="00F941D2" w:rsidRPr="009B4B14" w:rsidRDefault="00F941D2"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w:t>
            </w:r>
          </w:p>
        </w:tc>
        <w:tc>
          <w:tcPr>
            <w:tcW w:w="218" w:type="pct"/>
            <w:shd w:val="clear" w:color="auto" w:fill="D9D9D9" w:themeFill="background1" w:themeFillShade="D9"/>
          </w:tcPr>
          <w:p w14:paraId="29B84F7F"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1ECE7CED"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19D51868" w14:textId="77777777" w:rsidTr="00F941D2">
        <w:trPr>
          <w:trHeight w:val="314"/>
        </w:trPr>
        <w:tc>
          <w:tcPr>
            <w:tcW w:w="436" w:type="pct"/>
          </w:tcPr>
          <w:p w14:paraId="4C3F5042" w14:textId="77777777" w:rsidR="00F941D2" w:rsidRPr="009B4B14" w:rsidRDefault="00AA3CAF"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33F6E365" w14:textId="77777777" w:rsidR="00F941D2" w:rsidRPr="009B4B14" w:rsidRDefault="00F941D2" w:rsidP="005E55A5">
            <w:pPr>
              <w:rPr>
                <w:rFonts w:ascii="Times New Roman" w:eastAsia="Times New Roman" w:hAnsi="Times New Roman" w:cs="Times New Roman"/>
                <w:bCs/>
                <w:sz w:val="24"/>
                <w:szCs w:val="24"/>
                <w:lang w:eastAsia="ru-RU"/>
              </w:rPr>
            </w:pPr>
            <w:r w:rsidRPr="009B4B14">
              <w:rPr>
                <w:rFonts w:ascii="Times New Roman" w:eastAsia="Times New Roman" w:hAnsi="Times New Roman" w:cs="Times New Roman"/>
                <w:bCs/>
                <w:sz w:val="24"/>
                <w:szCs w:val="24"/>
                <w:lang w:eastAsia="ru-RU"/>
              </w:rPr>
              <w:t>Учебная практика</w:t>
            </w:r>
          </w:p>
        </w:tc>
        <w:tc>
          <w:tcPr>
            <w:tcW w:w="555" w:type="pct"/>
          </w:tcPr>
          <w:p w14:paraId="217E775B"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r w:rsidR="00F23E33" w:rsidRPr="009B4B14">
              <w:rPr>
                <w:rFonts w:ascii="Times New Roman" w:eastAsia="Times New Roman" w:hAnsi="Times New Roman" w:cs="Times New Roman"/>
                <w:b/>
                <w:bCs/>
                <w:sz w:val="24"/>
                <w:szCs w:val="24"/>
                <w:lang w:eastAsia="ru-RU"/>
              </w:rPr>
              <w:t>+1</w:t>
            </w:r>
          </w:p>
        </w:tc>
        <w:tc>
          <w:tcPr>
            <w:tcW w:w="328" w:type="pct"/>
          </w:tcPr>
          <w:p w14:paraId="0BB5937C" w14:textId="77777777" w:rsidR="00F941D2" w:rsidRPr="009B4B14" w:rsidRDefault="000936F9" w:rsidP="00A634E5">
            <w:pPr>
              <w:jc w:val="center"/>
              <w:rPr>
                <w:rFonts w:ascii="Times New Roman" w:eastAsia="Times New Roman" w:hAnsi="Times New Roman" w:cs="Times New Roman"/>
                <w:b/>
                <w:sz w:val="24"/>
                <w:szCs w:val="24"/>
                <w:lang w:val="en-US" w:eastAsia="ru-RU"/>
              </w:rPr>
            </w:pPr>
            <w:r w:rsidRPr="009B4B14">
              <w:rPr>
                <w:rFonts w:ascii="Times New Roman" w:eastAsia="Times New Roman" w:hAnsi="Times New Roman" w:cs="Times New Roman"/>
                <w:b/>
                <w:bCs/>
                <w:sz w:val="24"/>
                <w:szCs w:val="24"/>
                <w:lang w:val="en-US" w:eastAsia="ru-RU"/>
              </w:rPr>
              <w:t>X</w:t>
            </w:r>
          </w:p>
        </w:tc>
        <w:tc>
          <w:tcPr>
            <w:tcW w:w="277" w:type="pct"/>
            <w:shd w:val="clear" w:color="auto" w:fill="D9D9D9" w:themeFill="background1" w:themeFillShade="D9"/>
          </w:tcPr>
          <w:p w14:paraId="4FE7C31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758" w:type="pct"/>
            <w:gridSpan w:val="3"/>
          </w:tcPr>
          <w:p w14:paraId="0933B79A"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8" w:type="pct"/>
            <w:shd w:val="clear" w:color="auto" w:fill="D9D9D9" w:themeFill="background1" w:themeFillShade="D9"/>
          </w:tcPr>
          <w:p w14:paraId="2017408D"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p>
        </w:tc>
        <w:tc>
          <w:tcPr>
            <w:tcW w:w="216" w:type="pct"/>
            <w:shd w:val="clear" w:color="auto" w:fill="D9D9D9" w:themeFill="background1" w:themeFillShade="D9"/>
          </w:tcPr>
          <w:p w14:paraId="37141E24"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r>
      <w:tr w:rsidR="00F941D2" w:rsidRPr="009B4B14" w14:paraId="0E138008" w14:textId="77777777" w:rsidTr="00F941D2">
        <w:trPr>
          <w:trHeight w:val="314"/>
        </w:trPr>
        <w:tc>
          <w:tcPr>
            <w:tcW w:w="436" w:type="pct"/>
          </w:tcPr>
          <w:p w14:paraId="1F1612A5" w14:textId="77777777" w:rsidR="00F941D2" w:rsidRPr="009B4B14" w:rsidRDefault="00AA3CAF" w:rsidP="005E55A5">
            <w:pPr>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2CD5F4A5" w14:textId="77777777" w:rsidR="00F941D2" w:rsidRPr="009B4B14" w:rsidRDefault="00F941D2" w:rsidP="005E55A5">
            <w:pPr>
              <w:rPr>
                <w:rFonts w:ascii="Times New Roman" w:eastAsia="Times New Roman" w:hAnsi="Times New Roman" w:cs="Times New Roman"/>
                <w:b/>
                <w:bCs/>
                <w:sz w:val="24"/>
                <w:szCs w:val="24"/>
                <w:u w:val="single"/>
                <w:lang w:eastAsia="ru-RU"/>
              </w:rPr>
            </w:pPr>
            <w:r w:rsidRPr="009B4B14">
              <w:rPr>
                <w:rFonts w:ascii="Times New Roman" w:eastAsia="Times New Roman" w:hAnsi="Times New Roman" w:cs="Times New Roman"/>
                <w:sz w:val="24"/>
                <w:szCs w:val="24"/>
                <w:lang w:eastAsia="ru-RU"/>
              </w:rPr>
              <w:t>Производственная практика</w:t>
            </w:r>
          </w:p>
        </w:tc>
        <w:tc>
          <w:tcPr>
            <w:tcW w:w="555" w:type="pct"/>
          </w:tcPr>
          <w:p w14:paraId="27173A54"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r w:rsidR="00F23E33" w:rsidRPr="009B4B14">
              <w:rPr>
                <w:rFonts w:ascii="Times New Roman" w:eastAsia="Times New Roman" w:hAnsi="Times New Roman" w:cs="Times New Roman"/>
                <w:b/>
                <w:bCs/>
                <w:sz w:val="24"/>
                <w:szCs w:val="24"/>
                <w:lang w:eastAsia="ru-RU"/>
              </w:rPr>
              <w:t>+1</w:t>
            </w:r>
          </w:p>
        </w:tc>
        <w:tc>
          <w:tcPr>
            <w:tcW w:w="328" w:type="pct"/>
          </w:tcPr>
          <w:p w14:paraId="412580EE" w14:textId="77777777" w:rsidR="00F941D2" w:rsidRPr="009B4B14" w:rsidRDefault="000936F9" w:rsidP="00A634E5">
            <w:pPr>
              <w:jc w:val="center"/>
              <w:rPr>
                <w:rFonts w:ascii="Times New Roman" w:eastAsia="Times New Roman" w:hAnsi="Times New Roman" w:cs="Times New Roman"/>
                <w:b/>
                <w:sz w:val="24"/>
                <w:szCs w:val="24"/>
                <w:lang w:val="en-US" w:eastAsia="ru-RU"/>
              </w:rPr>
            </w:pPr>
            <w:r w:rsidRPr="009B4B14">
              <w:rPr>
                <w:rFonts w:ascii="Times New Roman" w:eastAsia="Times New Roman" w:hAnsi="Times New Roman" w:cs="Times New Roman"/>
                <w:b/>
                <w:bCs/>
                <w:sz w:val="24"/>
                <w:szCs w:val="24"/>
                <w:lang w:val="en-US" w:eastAsia="ru-RU"/>
              </w:rPr>
              <w:t>X</w:t>
            </w:r>
          </w:p>
        </w:tc>
        <w:tc>
          <w:tcPr>
            <w:tcW w:w="277" w:type="pct"/>
            <w:shd w:val="clear" w:color="auto" w:fill="D9D9D9" w:themeFill="background1" w:themeFillShade="D9"/>
          </w:tcPr>
          <w:p w14:paraId="56D01130"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758" w:type="pct"/>
            <w:gridSpan w:val="3"/>
          </w:tcPr>
          <w:p w14:paraId="07303967"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8" w:type="pct"/>
            <w:shd w:val="clear" w:color="auto" w:fill="D9D9D9" w:themeFill="background1" w:themeFillShade="D9"/>
          </w:tcPr>
          <w:p w14:paraId="6016EB86" w14:textId="77777777" w:rsidR="00F941D2" w:rsidRPr="009B4B14" w:rsidRDefault="00F941D2" w:rsidP="00A634E5">
            <w:pPr>
              <w:jc w:val="center"/>
              <w:rPr>
                <w:rFonts w:ascii="Times New Roman" w:eastAsia="Times New Roman" w:hAnsi="Times New Roman" w:cs="Times New Roman"/>
                <w:b/>
                <w:bCs/>
                <w:sz w:val="24"/>
                <w:szCs w:val="24"/>
                <w:lang w:eastAsia="ru-RU"/>
              </w:rPr>
            </w:pPr>
          </w:p>
        </w:tc>
        <w:tc>
          <w:tcPr>
            <w:tcW w:w="216" w:type="pct"/>
            <w:shd w:val="clear" w:color="auto" w:fill="D9D9D9" w:themeFill="background1" w:themeFillShade="D9"/>
          </w:tcPr>
          <w:p w14:paraId="6A565BFA" w14:textId="77777777" w:rsidR="00F941D2" w:rsidRPr="009B4B14" w:rsidRDefault="00AA3CAF" w:rsidP="00A634E5">
            <w:pPr>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36</w:t>
            </w:r>
          </w:p>
        </w:tc>
      </w:tr>
      <w:tr w:rsidR="00F941D2" w:rsidRPr="009B4B14" w14:paraId="0D4C6F93" w14:textId="77777777" w:rsidTr="00F941D2">
        <w:tc>
          <w:tcPr>
            <w:tcW w:w="436" w:type="pct"/>
          </w:tcPr>
          <w:p w14:paraId="1D237033" w14:textId="77777777" w:rsidR="00F941D2" w:rsidRPr="009B4B14" w:rsidRDefault="00AA3CAF" w:rsidP="005E55A5">
            <w:pPr>
              <w:suppressAutoHyphens/>
              <w:rPr>
                <w:rFonts w:ascii="Times New Roman" w:eastAsia="Times New Roman" w:hAnsi="Times New Roman" w:cs="Times New Roman"/>
                <w:sz w:val="24"/>
                <w:szCs w:val="24"/>
                <w:lang w:eastAsia="ru-RU"/>
              </w:rPr>
            </w:pPr>
            <w:r w:rsidRPr="009B4B14">
              <w:rPr>
                <w:rFonts w:ascii="Times New Roman" w:eastAsia="Times New Roman" w:hAnsi="Times New Roman" w:cs="Times New Roman"/>
                <w:bCs/>
                <w:sz w:val="24"/>
                <w:szCs w:val="24"/>
                <w:lang w:eastAsia="ru-RU"/>
              </w:rPr>
              <w:t>ОК.01-09, ПК.5.1-ПК.5.5</w:t>
            </w:r>
          </w:p>
        </w:tc>
        <w:tc>
          <w:tcPr>
            <w:tcW w:w="2212" w:type="pct"/>
          </w:tcPr>
          <w:p w14:paraId="73941E54" w14:textId="77777777" w:rsidR="00F941D2" w:rsidRPr="009B4B14" w:rsidRDefault="00F941D2" w:rsidP="005E55A5">
            <w:pPr>
              <w:suppressAutoHyphens/>
              <w:rPr>
                <w:rFonts w:ascii="Times New Roman" w:eastAsia="Times New Roman" w:hAnsi="Times New Roman" w:cs="Times New Roman"/>
                <w:sz w:val="24"/>
                <w:szCs w:val="24"/>
                <w:lang w:eastAsia="ru-RU"/>
              </w:rPr>
            </w:pPr>
            <w:r w:rsidRPr="009B4B14">
              <w:rPr>
                <w:rFonts w:ascii="Times New Roman" w:eastAsia="Times New Roman" w:hAnsi="Times New Roman" w:cs="Times New Roman"/>
                <w:sz w:val="24"/>
                <w:szCs w:val="24"/>
                <w:lang w:eastAsia="ru-RU"/>
              </w:rPr>
              <w:t>Промежуточная аттестация</w:t>
            </w:r>
          </w:p>
        </w:tc>
        <w:tc>
          <w:tcPr>
            <w:tcW w:w="555" w:type="pct"/>
          </w:tcPr>
          <w:p w14:paraId="145C7980" w14:textId="77777777" w:rsidR="00F941D2" w:rsidRPr="009B4B14" w:rsidRDefault="00AA3CAF" w:rsidP="00A634E5">
            <w:pPr>
              <w:suppressAutoHyphens/>
              <w:jc w:val="cente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18</w:t>
            </w:r>
          </w:p>
        </w:tc>
        <w:tc>
          <w:tcPr>
            <w:tcW w:w="328" w:type="pct"/>
          </w:tcPr>
          <w:p w14:paraId="3AADD614" w14:textId="77777777" w:rsidR="00F941D2" w:rsidRPr="009B4B14" w:rsidRDefault="00DA7FE2"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12</w:t>
            </w:r>
          </w:p>
        </w:tc>
        <w:tc>
          <w:tcPr>
            <w:tcW w:w="277" w:type="pct"/>
            <w:shd w:val="clear" w:color="auto" w:fill="D9D9D9" w:themeFill="background1" w:themeFillShade="D9"/>
          </w:tcPr>
          <w:p w14:paraId="39FA880B"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758" w:type="pct"/>
            <w:gridSpan w:val="3"/>
          </w:tcPr>
          <w:p w14:paraId="5B41F279" w14:textId="77777777" w:rsidR="00F941D2" w:rsidRPr="009B4B14" w:rsidRDefault="00DA7FE2" w:rsidP="00A634E5">
            <w:pPr>
              <w:jc w:val="center"/>
              <w:rPr>
                <w:rFonts w:ascii="Times New Roman" w:eastAsia="Times New Roman" w:hAnsi="Times New Roman" w:cs="Times New Roman"/>
                <w:i/>
                <w:sz w:val="24"/>
                <w:szCs w:val="24"/>
                <w:lang w:eastAsia="ru-RU"/>
              </w:rPr>
            </w:pPr>
            <w:r w:rsidRPr="009B4B14">
              <w:rPr>
                <w:rFonts w:ascii="Times New Roman" w:eastAsia="Times New Roman" w:hAnsi="Times New Roman" w:cs="Times New Roman"/>
                <w:i/>
                <w:sz w:val="24"/>
                <w:szCs w:val="24"/>
                <w:lang w:eastAsia="ru-RU"/>
              </w:rPr>
              <w:t>6</w:t>
            </w:r>
          </w:p>
        </w:tc>
        <w:tc>
          <w:tcPr>
            <w:tcW w:w="218" w:type="pct"/>
            <w:shd w:val="clear" w:color="auto" w:fill="D9D9D9" w:themeFill="background1" w:themeFillShade="D9"/>
          </w:tcPr>
          <w:p w14:paraId="0BFFFC0E"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216" w:type="pct"/>
            <w:shd w:val="clear" w:color="auto" w:fill="D9D9D9" w:themeFill="background1" w:themeFillShade="D9"/>
          </w:tcPr>
          <w:p w14:paraId="76754E5E" w14:textId="77777777" w:rsidR="00F941D2" w:rsidRPr="009B4B14" w:rsidRDefault="00F941D2" w:rsidP="00A634E5">
            <w:pPr>
              <w:jc w:val="center"/>
              <w:rPr>
                <w:rFonts w:ascii="Times New Roman" w:eastAsia="Times New Roman" w:hAnsi="Times New Roman" w:cs="Times New Roman"/>
                <w:b/>
                <w:i/>
                <w:sz w:val="24"/>
                <w:szCs w:val="24"/>
                <w:lang w:eastAsia="ru-RU"/>
              </w:rPr>
            </w:pPr>
          </w:p>
        </w:tc>
      </w:tr>
      <w:tr w:rsidR="00F941D2" w:rsidRPr="009B4B14" w14:paraId="5F81D343" w14:textId="77777777" w:rsidTr="00F941D2">
        <w:trPr>
          <w:trHeight w:val="217"/>
        </w:trPr>
        <w:tc>
          <w:tcPr>
            <w:tcW w:w="436" w:type="pct"/>
          </w:tcPr>
          <w:p w14:paraId="486124F5" w14:textId="77777777" w:rsidR="00F941D2" w:rsidRPr="009B4B14" w:rsidRDefault="00F941D2" w:rsidP="005E55A5">
            <w:pPr>
              <w:rPr>
                <w:rFonts w:ascii="Times New Roman" w:eastAsia="Times New Roman" w:hAnsi="Times New Roman" w:cs="Times New Roman"/>
                <w:b/>
                <w:i/>
                <w:sz w:val="24"/>
                <w:szCs w:val="24"/>
                <w:lang w:eastAsia="ru-RU"/>
              </w:rPr>
            </w:pPr>
          </w:p>
        </w:tc>
        <w:tc>
          <w:tcPr>
            <w:tcW w:w="2212" w:type="pct"/>
          </w:tcPr>
          <w:p w14:paraId="51D39A94" w14:textId="77777777" w:rsidR="00F941D2" w:rsidRPr="009B4B14" w:rsidRDefault="00F941D2" w:rsidP="005E55A5">
            <w:pP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 xml:space="preserve">Всего: </w:t>
            </w:r>
          </w:p>
        </w:tc>
        <w:tc>
          <w:tcPr>
            <w:tcW w:w="555" w:type="pct"/>
          </w:tcPr>
          <w:p w14:paraId="3DDDF5DC" w14:textId="77777777" w:rsidR="00F941D2" w:rsidRPr="009B4B14" w:rsidRDefault="00AA3CAF" w:rsidP="00A634E5">
            <w:pPr>
              <w:jc w:val="center"/>
              <w:rPr>
                <w:rFonts w:ascii="Times New Roman" w:eastAsia="Times New Roman" w:hAnsi="Times New Roman" w:cs="Times New Roman"/>
                <w:b/>
                <w:i/>
                <w:iCs/>
                <w:sz w:val="24"/>
                <w:szCs w:val="24"/>
                <w:lang w:eastAsia="ru-RU"/>
              </w:rPr>
            </w:pPr>
            <w:r w:rsidRPr="009B4B14">
              <w:rPr>
                <w:rFonts w:ascii="Times New Roman" w:eastAsia="Times New Roman" w:hAnsi="Times New Roman" w:cs="Times New Roman"/>
                <w:b/>
                <w:bCs/>
                <w:i/>
                <w:iCs/>
                <w:sz w:val="24"/>
                <w:szCs w:val="24"/>
                <w:lang w:eastAsia="ru-RU"/>
              </w:rPr>
              <w:t>190</w:t>
            </w:r>
          </w:p>
        </w:tc>
        <w:tc>
          <w:tcPr>
            <w:tcW w:w="328" w:type="pct"/>
          </w:tcPr>
          <w:p w14:paraId="072DC773" w14:textId="77777777" w:rsidR="00F941D2" w:rsidRPr="009B4B14" w:rsidRDefault="00F941D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Х</w:t>
            </w:r>
          </w:p>
        </w:tc>
        <w:tc>
          <w:tcPr>
            <w:tcW w:w="277" w:type="pct"/>
            <w:shd w:val="clear" w:color="auto" w:fill="D9D9D9" w:themeFill="background1" w:themeFillShade="D9"/>
          </w:tcPr>
          <w:p w14:paraId="0249480B" w14:textId="77777777" w:rsidR="00F941D2" w:rsidRPr="009B4B14" w:rsidRDefault="00F941D2" w:rsidP="00A634E5">
            <w:pPr>
              <w:jc w:val="center"/>
              <w:rPr>
                <w:rFonts w:ascii="Times New Roman" w:eastAsia="Times New Roman" w:hAnsi="Times New Roman" w:cs="Times New Roman"/>
                <w:b/>
                <w:i/>
                <w:sz w:val="24"/>
                <w:szCs w:val="24"/>
                <w:lang w:eastAsia="ru-RU"/>
              </w:rPr>
            </w:pPr>
          </w:p>
        </w:tc>
        <w:tc>
          <w:tcPr>
            <w:tcW w:w="292" w:type="pct"/>
          </w:tcPr>
          <w:p w14:paraId="505D897D"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98</w:t>
            </w:r>
          </w:p>
        </w:tc>
        <w:tc>
          <w:tcPr>
            <w:tcW w:w="219" w:type="pct"/>
          </w:tcPr>
          <w:p w14:paraId="2F7062CB"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w:t>
            </w:r>
          </w:p>
        </w:tc>
        <w:tc>
          <w:tcPr>
            <w:tcW w:w="247" w:type="pct"/>
          </w:tcPr>
          <w:p w14:paraId="058AE330"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2</w:t>
            </w:r>
          </w:p>
        </w:tc>
        <w:tc>
          <w:tcPr>
            <w:tcW w:w="218" w:type="pct"/>
            <w:shd w:val="clear" w:color="auto" w:fill="D9D9D9" w:themeFill="background1" w:themeFillShade="D9"/>
          </w:tcPr>
          <w:p w14:paraId="3C3A48F5"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36</w:t>
            </w:r>
          </w:p>
        </w:tc>
        <w:tc>
          <w:tcPr>
            <w:tcW w:w="216" w:type="pct"/>
            <w:shd w:val="clear" w:color="auto" w:fill="D9D9D9" w:themeFill="background1" w:themeFillShade="D9"/>
          </w:tcPr>
          <w:p w14:paraId="230DB267" w14:textId="77777777" w:rsidR="00F941D2" w:rsidRPr="009B4B14" w:rsidRDefault="00DA7FE2" w:rsidP="00A634E5">
            <w:pPr>
              <w:jc w:val="center"/>
              <w:rPr>
                <w:rFonts w:ascii="Times New Roman" w:eastAsia="Times New Roman" w:hAnsi="Times New Roman" w:cs="Times New Roman"/>
                <w:b/>
                <w:i/>
                <w:sz w:val="24"/>
                <w:szCs w:val="24"/>
                <w:lang w:eastAsia="ru-RU"/>
              </w:rPr>
            </w:pPr>
            <w:r w:rsidRPr="009B4B14">
              <w:rPr>
                <w:rFonts w:ascii="Times New Roman" w:eastAsia="Times New Roman" w:hAnsi="Times New Roman" w:cs="Times New Roman"/>
                <w:b/>
                <w:i/>
                <w:sz w:val="24"/>
                <w:szCs w:val="24"/>
                <w:lang w:eastAsia="ru-RU"/>
              </w:rPr>
              <w:t>36</w:t>
            </w:r>
          </w:p>
        </w:tc>
      </w:tr>
    </w:tbl>
    <w:p w14:paraId="129293E0" w14:textId="77777777" w:rsidR="004013E3" w:rsidRPr="009B4B14" w:rsidRDefault="004013E3" w:rsidP="007863C1">
      <w:pPr>
        <w:pStyle w:val="114"/>
        <w:rPr>
          <w:rFonts w:ascii="Times New Roman" w:hAnsi="Times New Roman"/>
        </w:rPr>
        <w:sectPr w:rsidR="004013E3" w:rsidRPr="009B4B14" w:rsidSect="00502F97">
          <w:headerReference w:type="even" r:id="rId11"/>
          <w:headerReference w:type="default" r:id="rId12"/>
          <w:pgSz w:w="11906" w:h="16838"/>
          <w:pgMar w:top="1134" w:right="567" w:bottom="1134" w:left="1701" w:header="709" w:footer="709" w:gutter="0"/>
          <w:cols w:space="708"/>
          <w:docGrid w:linePitch="360"/>
        </w:sectPr>
      </w:pPr>
    </w:p>
    <w:p w14:paraId="1C3FA662" w14:textId="77777777" w:rsidR="00C63897" w:rsidRPr="009B4B14" w:rsidRDefault="00C63897" w:rsidP="007863C1">
      <w:pPr>
        <w:pStyle w:val="114"/>
        <w:rPr>
          <w:rFonts w:ascii="Times New Roman" w:hAnsi="Times New Roman"/>
        </w:rPr>
      </w:pPr>
      <w:bookmarkStart w:id="19" w:name="_Toc162370394"/>
      <w:r w:rsidRPr="009B4B14">
        <w:rPr>
          <w:rFonts w:ascii="Times New Roman" w:hAnsi="Times New Roman"/>
        </w:rPr>
        <w:lastRenderedPageBreak/>
        <w:t>2.</w:t>
      </w:r>
      <w:r w:rsidR="00782EFC" w:rsidRPr="009B4B14">
        <w:rPr>
          <w:rFonts w:ascii="Times New Roman" w:hAnsi="Times New Roman"/>
        </w:rPr>
        <w:t>3</w:t>
      </w:r>
      <w:r w:rsidRPr="009B4B14">
        <w:rPr>
          <w:rFonts w:ascii="Times New Roman" w:hAnsi="Times New Roman"/>
        </w:rPr>
        <w:t>. </w:t>
      </w:r>
      <w:r w:rsidR="00F607EF" w:rsidRPr="009B4B14">
        <w:rPr>
          <w:rFonts w:ascii="Times New Roman" w:hAnsi="Times New Roman"/>
        </w:rPr>
        <w:t>С</w:t>
      </w:r>
      <w:r w:rsidRPr="009B4B14">
        <w:rPr>
          <w:rFonts w:ascii="Times New Roman" w:hAnsi="Times New Roman"/>
        </w:rPr>
        <w:t xml:space="preserve">одержание </w:t>
      </w:r>
      <w:bookmarkEnd w:id="18"/>
      <w:r w:rsidR="00782EFC" w:rsidRPr="009B4B14">
        <w:rPr>
          <w:rFonts w:ascii="Times New Roman" w:hAnsi="Times New Roman"/>
        </w:rPr>
        <w:t>профессионального модуля</w:t>
      </w:r>
      <w:bookmarkEnd w:id="19"/>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9A6826" w14:paraId="498511A8" w14:textId="77777777" w:rsidTr="00C10674">
        <w:trPr>
          <w:trHeight w:val="903"/>
        </w:trPr>
        <w:tc>
          <w:tcPr>
            <w:tcW w:w="2291" w:type="dxa"/>
            <w:vAlign w:val="center"/>
          </w:tcPr>
          <w:p w14:paraId="50DEC54F" w14:textId="77777777"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60" w:type="dxa"/>
            <w:vAlign w:val="center"/>
          </w:tcPr>
          <w:p w14:paraId="0D443B06" w14:textId="77777777" w:rsidR="004013E3" w:rsidRPr="00C63897" w:rsidRDefault="00F607EF" w:rsidP="00C63897">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заняти</w:t>
            </w:r>
            <w:r w:rsidR="00D71B02">
              <w:rPr>
                <w:rFonts w:ascii="Times New Roman" w:eastAsia="Times New Roman" w:hAnsi="Times New Roman" w:cs="Times New Roman"/>
                <w:b/>
                <w:bCs/>
                <w:lang w:eastAsia="ru-RU"/>
              </w:rPr>
              <w:t>й</w:t>
            </w:r>
          </w:p>
        </w:tc>
        <w:tc>
          <w:tcPr>
            <w:tcW w:w="2693" w:type="dxa"/>
          </w:tcPr>
          <w:p w14:paraId="0D99080F" w14:textId="77777777"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16" w:type="dxa"/>
          </w:tcPr>
          <w:p w14:paraId="42D6E7BD" w14:textId="77777777"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63897" w14:paraId="5D6F5F6A" w14:textId="77777777" w:rsidTr="00C10674">
        <w:tc>
          <w:tcPr>
            <w:tcW w:w="9351" w:type="dxa"/>
            <w:gridSpan w:val="2"/>
          </w:tcPr>
          <w:p w14:paraId="11032543" w14:textId="77777777" w:rsidR="004013E3" w:rsidRPr="00766941" w:rsidRDefault="004013E3" w:rsidP="00C63897">
            <w:pPr>
              <w:rPr>
                <w:rFonts w:ascii="Times New Roman" w:eastAsia="Times New Roman" w:hAnsi="Times New Roman" w:cs="Times New Roman"/>
                <w:i/>
                <w:lang w:eastAsia="ru-RU"/>
              </w:rPr>
            </w:pPr>
            <w:bookmarkStart w:id="20" w:name="_Hlk156226944"/>
            <w:r w:rsidRPr="00C63897">
              <w:rPr>
                <w:rFonts w:ascii="Times New Roman" w:eastAsia="Times New Roman" w:hAnsi="Times New Roman" w:cs="Times New Roman"/>
                <w:b/>
                <w:bCs/>
                <w:lang w:eastAsia="ru-RU"/>
              </w:rPr>
              <w:t xml:space="preserve">Раздел </w:t>
            </w:r>
            <w:r w:rsidR="004C3F7E">
              <w:rPr>
                <w:rFonts w:ascii="Times New Roman" w:eastAsia="Times New Roman" w:hAnsi="Times New Roman" w:cs="Times New Roman"/>
                <w:b/>
                <w:bCs/>
                <w:lang w:eastAsia="ru-RU"/>
              </w:rPr>
              <w:t xml:space="preserve">1. Теоретические </w:t>
            </w:r>
            <w:r w:rsidR="00C26510">
              <w:rPr>
                <w:rFonts w:ascii="Times New Roman" w:eastAsia="Times New Roman" w:hAnsi="Times New Roman" w:cs="Times New Roman"/>
                <w:b/>
                <w:bCs/>
                <w:lang w:eastAsia="ru-RU"/>
              </w:rPr>
              <w:t>основы</w:t>
            </w:r>
            <w:r w:rsidR="00766941">
              <w:rPr>
                <w:rFonts w:ascii="Times New Roman" w:eastAsia="Times New Roman" w:hAnsi="Times New Roman" w:cs="Times New Roman"/>
                <w:b/>
                <w:bCs/>
                <w:lang w:eastAsia="ru-RU"/>
              </w:rPr>
              <w:t xml:space="preserve"> цифровой экономики</w:t>
            </w:r>
          </w:p>
        </w:tc>
        <w:tc>
          <w:tcPr>
            <w:tcW w:w="2693" w:type="dxa"/>
          </w:tcPr>
          <w:p w14:paraId="40B93CE7" w14:textId="77777777" w:rsidR="004013E3" w:rsidRPr="00C63897" w:rsidRDefault="004013E3" w:rsidP="00C63897">
            <w:pPr>
              <w:rPr>
                <w:rFonts w:ascii="Times New Roman" w:eastAsia="Times New Roman" w:hAnsi="Times New Roman" w:cs="Times New Roman"/>
                <w:b/>
                <w:bCs/>
                <w:lang w:eastAsia="ru-RU"/>
              </w:rPr>
            </w:pPr>
          </w:p>
        </w:tc>
        <w:tc>
          <w:tcPr>
            <w:tcW w:w="2516" w:type="dxa"/>
          </w:tcPr>
          <w:p w14:paraId="1D624149"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35C487B2" w14:textId="77777777" w:rsidTr="00C10674">
        <w:trPr>
          <w:trHeight w:val="20"/>
        </w:trPr>
        <w:tc>
          <w:tcPr>
            <w:tcW w:w="9351" w:type="dxa"/>
            <w:gridSpan w:val="2"/>
          </w:tcPr>
          <w:p w14:paraId="14AC53CE" w14:textId="77777777" w:rsidR="004013E3" w:rsidRPr="00C63897" w:rsidRDefault="004013E3" w:rsidP="00C63897">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 xml:space="preserve">МДК </w:t>
            </w:r>
            <w:r w:rsidR="004C3F7E">
              <w:rPr>
                <w:rFonts w:ascii="Times New Roman" w:eastAsia="Times New Roman" w:hAnsi="Times New Roman" w:cs="Times New Roman"/>
                <w:b/>
                <w:bCs/>
                <w:lang w:eastAsia="ru-RU"/>
              </w:rPr>
              <w:t>05.01ц Освоение компетенций цифровой экономики</w:t>
            </w:r>
          </w:p>
        </w:tc>
        <w:tc>
          <w:tcPr>
            <w:tcW w:w="2693" w:type="dxa"/>
          </w:tcPr>
          <w:p w14:paraId="3217C7B3" w14:textId="77777777" w:rsidR="004013E3" w:rsidRPr="00C63897" w:rsidRDefault="0068680F" w:rsidP="0068680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w:t>
            </w:r>
            <w:r w:rsidR="00ED7375">
              <w:rPr>
                <w:rFonts w:ascii="Times New Roman" w:eastAsia="Times New Roman" w:hAnsi="Times New Roman" w:cs="Times New Roman"/>
                <w:b/>
                <w:bCs/>
                <w:lang w:eastAsia="ru-RU"/>
              </w:rPr>
              <w:t>0</w:t>
            </w:r>
          </w:p>
        </w:tc>
        <w:tc>
          <w:tcPr>
            <w:tcW w:w="2516" w:type="dxa"/>
          </w:tcPr>
          <w:p w14:paraId="5554EAE7"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55CE28EB" w14:textId="77777777" w:rsidTr="0068680F">
        <w:tc>
          <w:tcPr>
            <w:tcW w:w="2291" w:type="dxa"/>
            <w:vMerge w:val="restart"/>
          </w:tcPr>
          <w:p w14:paraId="4F968118" w14:textId="77777777" w:rsidR="004013E3" w:rsidRPr="009B4B14" w:rsidRDefault="004C3F7E" w:rsidP="00C63897">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w:t>
            </w:r>
            <w:r w:rsidR="00405715" w:rsidRPr="009B4B14">
              <w:rPr>
                <w:rFonts w:ascii="Times New Roman" w:eastAsia="Times New Roman" w:hAnsi="Times New Roman" w:cs="Times New Roman"/>
                <w:b/>
                <w:bCs/>
                <w:sz w:val="24"/>
                <w:szCs w:val="24"/>
                <w:lang w:eastAsia="ru-RU"/>
              </w:rPr>
              <w:t>1.</w:t>
            </w:r>
            <w:r w:rsidRPr="009B4B14">
              <w:rPr>
                <w:rFonts w:ascii="Times New Roman" w:eastAsia="Times New Roman" w:hAnsi="Times New Roman" w:cs="Times New Roman"/>
                <w:b/>
                <w:bCs/>
                <w:sz w:val="24"/>
                <w:szCs w:val="24"/>
                <w:lang w:eastAsia="ru-RU"/>
              </w:rPr>
              <w:t>1</w:t>
            </w:r>
            <w:r w:rsidR="00405715" w:rsidRPr="009B4B14">
              <w:rPr>
                <w:rFonts w:ascii="Times New Roman" w:eastAsia="Times New Roman" w:hAnsi="Times New Roman" w:cs="Times New Roman"/>
                <w:b/>
                <w:bCs/>
                <w:sz w:val="24"/>
                <w:szCs w:val="24"/>
                <w:lang w:eastAsia="ru-RU"/>
              </w:rPr>
              <w:t xml:space="preserve"> </w:t>
            </w:r>
            <w:r w:rsidRPr="009B4B14">
              <w:rPr>
                <w:rFonts w:ascii="Times New Roman" w:hAnsi="Times New Roman" w:cs="Times New Roman"/>
                <w:b/>
                <w:color w:val="333333"/>
                <w:sz w:val="24"/>
                <w:szCs w:val="24"/>
                <w:shd w:val="clear" w:color="auto" w:fill="FFFFFF"/>
              </w:rPr>
              <w:t>Цифровая экономика: сущность и эволюция развития в системе информационной экономики</w:t>
            </w:r>
          </w:p>
        </w:tc>
        <w:tc>
          <w:tcPr>
            <w:tcW w:w="7060" w:type="dxa"/>
          </w:tcPr>
          <w:p w14:paraId="5BE34FDB" w14:textId="77777777" w:rsidR="004013E3" w:rsidRPr="00C63897" w:rsidRDefault="004013E3"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3A7B721B" w14:textId="77777777" w:rsidR="004013E3" w:rsidRPr="00C63897" w:rsidRDefault="0068680F" w:rsidP="0068680F">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516" w:type="dxa"/>
            <w:vMerge w:val="restart"/>
          </w:tcPr>
          <w:p w14:paraId="2CD53EB7" w14:textId="77777777" w:rsidR="00C26510" w:rsidRDefault="00C26510" w:rsidP="00C63897">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0BD3C235" w14:textId="77777777" w:rsidR="004013E3" w:rsidRPr="00C26510" w:rsidRDefault="00C26510" w:rsidP="00C63897">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ПК. 5.1-ПК.5.5</w:t>
            </w:r>
          </w:p>
        </w:tc>
      </w:tr>
      <w:tr w:rsidR="004013E3" w:rsidRPr="00C63897" w14:paraId="002D4768" w14:textId="77777777" w:rsidTr="0068680F">
        <w:trPr>
          <w:trHeight w:val="396"/>
        </w:trPr>
        <w:tc>
          <w:tcPr>
            <w:tcW w:w="2291" w:type="dxa"/>
            <w:vMerge/>
          </w:tcPr>
          <w:p w14:paraId="6104AC04" w14:textId="77777777" w:rsidR="004013E3" w:rsidRPr="009B4B14" w:rsidRDefault="004013E3" w:rsidP="00C63897">
            <w:pPr>
              <w:rPr>
                <w:rFonts w:ascii="Times New Roman" w:eastAsia="Times New Roman" w:hAnsi="Times New Roman" w:cs="Times New Roman"/>
                <w:b/>
                <w:bCs/>
                <w:sz w:val="24"/>
                <w:szCs w:val="24"/>
                <w:lang w:eastAsia="ru-RU"/>
              </w:rPr>
            </w:pPr>
          </w:p>
        </w:tc>
        <w:tc>
          <w:tcPr>
            <w:tcW w:w="7060" w:type="dxa"/>
          </w:tcPr>
          <w:p w14:paraId="0B47FDD5" w14:textId="77777777" w:rsidR="004013E3" w:rsidRPr="004C3F7E" w:rsidRDefault="004C3F7E" w:rsidP="004C3F7E">
            <w:pPr>
              <w:jc w:val="both"/>
              <w:rPr>
                <w:rFonts w:ascii="Times New Roman" w:hAnsi="Times New Roman" w:cs="Times New Roman"/>
                <w:sz w:val="24"/>
                <w:szCs w:val="24"/>
              </w:rPr>
            </w:pPr>
            <w:r w:rsidRPr="004C3F7E">
              <w:rPr>
                <w:rFonts w:ascii="Times New Roman" w:hAnsi="Times New Roman" w:cs="Times New Roman"/>
                <w:sz w:val="24"/>
                <w:szCs w:val="24"/>
              </w:rPr>
              <w:t>Информация, развитие информационного общества. Характеристика информационного общества. Стадии общественного развития. Информационное общество. Тенденции и проблемы развития цифровой экономики информационного общества. Цифровая революция. Требованиям, предъявляемыми к обществу и характеризующими его.</w:t>
            </w:r>
          </w:p>
        </w:tc>
        <w:tc>
          <w:tcPr>
            <w:tcW w:w="2693" w:type="dxa"/>
            <w:vAlign w:val="center"/>
          </w:tcPr>
          <w:p w14:paraId="63E188D4" w14:textId="77777777" w:rsidR="004013E3"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5E4B0C8C" w14:textId="77777777" w:rsidR="004013E3" w:rsidRPr="00C63897" w:rsidRDefault="004013E3" w:rsidP="00C63897">
            <w:pPr>
              <w:suppressAutoHyphens/>
              <w:jc w:val="both"/>
              <w:rPr>
                <w:rFonts w:ascii="Times New Roman" w:eastAsia="Times New Roman" w:hAnsi="Times New Roman" w:cs="Times New Roman"/>
                <w:lang w:eastAsia="ru-RU"/>
              </w:rPr>
            </w:pPr>
          </w:p>
        </w:tc>
      </w:tr>
      <w:bookmarkEnd w:id="20"/>
      <w:tr w:rsidR="00C26510" w:rsidRPr="00C63897" w14:paraId="7F98CF74" w14:textId="77777777" w:rsidTr="0068680F">
        <w:trPr>
          <w:trHeight w:val="311"/>
        </w:trPr>
        <w:tc>
          <w:tcPr>
            <w:tcW w:w="2291" w:type="dxa"/>
            <w:vMerge w:val="restart"/>
          </w:tcPr>
          <w:p w14:paraId="64190D83" w14:textId="77777777" w:rsidR="00C26510" w:rsidRPr="009B4B14" w:rsidRDefault="00C26510" w:rsidP="00C63897">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w:t>
            </w:r>
            <w:r w:rsidR="0068680F" w:rsidRPr="009B4B14">
              <w:rPr>
                <w:rFonts w:ascii="Times New Roman" w:eastAsia="Times New Roman" w:hAnsi="Times New Roman" w:cs="Times New Roman"/>
                <w:b/>
                <w:bCs/>
                <w:sz w:val="24"/>
                <w:szCs w:val="24"/>
                <w:lang w:eastAsia="ru-RU"/>
              </w:rPr>
              <w:t xml:space="preserve">2 </w:t>
            </w:r>
            <w:r w:rsidRPr="009B4B14">
              <w:rPr>
                <w:rFonts w:ascii="Times New Roman" w:hAnsi="Times New Roman" w:cs="Times New Roman"/>
                <w:b/>
                <w:color w:val="333333"/>
                <w:sz w:val="24"/>
                <w:szCs w:val="24"/>
                <w:shd w:val="clear" w:color="auto" w:fill="FFFFFF"/>
              </w:rPr>
              <w:t>Институты цифровой экономики</w:t>
            </w:r>
          </w:p>
        </w:tc>
        <w:tc>
          <w:tcPr>
            <w:tcW w:w="7060" w:type="dxa"/>
            <w:tcBorders>
              <w:bottom w:val="single" w:sz="4" w:space="0" w:color="auto"/>
            </w:tcBorders>
            <w:vAlign w:val="bottom"/>
          </w:tcPr>
          <w:p w14:paraId="3028454A" w14:textId="77777777" w:rsidR="00C26510" w:rsidRPr="004C3F7E" w:rsidRDefault="00C26510" w:rsidP="00F02A27">
            <w:pPr>
              <w:rPr>
                <w:rFonts w:ascii="Times New Roman" w:hAnsi="Times New Roman" w:cs="Times New Roman"/>
                <w:sz w:val="24"/>
                <w:szCs w:val="24"/>
                <w:shd w:val="clear" w:color="auto" w:fill="FFFFFF"/>
              </w:rPr>
            </w:pPr>
            <w:r w:rsidRPr="004C3F7E">
              <w:rPr>
                <w:rFonts w:ascii="Times New Roman" w:hAnsi="Times New Roman" w:cs="Times New Roman"/>
                <w:b/>
                <w:sz w:val="24"/>
                <w:szCs w:val="24"/>
              </w:rPr>
              <w:t>Содержание</w:t>
            </w:r>
          </w:p>
        </w:tc>
        <w:tc>
          <w:tcPr>
            <w:tcW w:w="2693" w:type="dxa"/>
            <w:tcBorders>
              <w:bottom w:val="single" w:sz="4" w:space="0" w:color="auto"/>
            </w:tcBorders>
            <w:vAlign w:val="center"/>
          </w:tcPr>
          <w:p w14:paraId="13F702EC" w14:textId="77777777" w:rsidR="00C26510" w:rsidRPr="0068680F" w:rsidRDefault="0068680F" w:rsidP="0068680F">
            <w:pPr>
              <w:suppressAutoHyphens/>
              <w:jc w:val="center"/>
              <w:rPr>
                <w:rFonts w:ascii="Times New Roman" w:eastAsia="Times New Roman" w:hAnsi="Times New Roman" w:cs="Times New Roman"/>
                <w:b/>
                <w:lang w:eastAsia="ru-RU"/>
              </w:rPr>
            </w:pPr>
            <w:r w:rsidRPr="0068680F">
              <w:rPr>
                <w:rFonts w:ascii="Times New Roman" w:eastAsia="Times New Roman" w:hAnsi="Times New Roman" w:cs="Times New Roman"/>
                <w:b/>
                <w:lang w:eastAsia="ru-RU"/>
              </w:rPr>
              <w:t>2</w:t>
            </w:r>
          </w:p>
        </w:tc>
        <w:tc>
          <w:tcPr>
            <w:tcW w:w="2516" w:type="dxa"/>
            <w:vMerge w:val="restart"/>
          </w:tcPr>
          <w:p w14:paraId="0637E5D0"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29781A61" w14:textId="77777777" w:rsidR="00C26510" w:rsidRPr="00C63897" w:rsidRDefault="00C26510" w:rsidP="00C26510">
            <w:pPr>
              <w:suppressAutoHyphens/>
              <w:jc w:val="both"/>
              <w:rPr>
                <w:rFonts w:ascii="Times New Roman" w:eastAsia="Times New Roman" w:hAnsi="Times New Roman" w:cs="Times New Roman"/>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6F429EBD" w14:textId="77777777" w:rsidTr="0068680F">
        <w:trPr>
          <w:trHeight w:val="802"/>
        </w:trPr>
        <w:tc>
          <w:tcPr>
            <w:tcW w:w="2291" w:type="dxa"/>
            <w:vMerge/>
            <w:tcBorders>
              <w:bottom w:val="single" w:sz="4" w:space="0" w:color="auto"/>
            </w:tcBorders>
          </w:tcPr>
          <w:p w14:paraId="245B9BA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bottom w:val="single" w:sz="4" w:space="0" w:color="auto"/>
            </w:tcBorders>
            <w:vAlign w:val="bottom"/>
          </w:tcPr>
          <w:p w14:paraId="696E97DA" w14:textId="77777777" w:rsidR="00C26510" w:rsidRPr="004C3F7E" w:rsidRDefault="00C26510" w:rsidP="00F02A27">
            <w:pPr>
              <w:rPr>
                <w:rFonts w:ascii="Times New Roman" w:hAnsi="Times New Roman" w:cs="Times New Roman"/>
                <w:sz w:val="24"/>
                <w:szCs w:val="24"/>
                <w:shd w:val="clear" w:color="auto" w:fill="FFFFFF"/>
              </w:rPr>
            </w:pPr>
            <w:r w:rsidRPr="004C3F7E">
              <w:rPr>
                <w:rFonts w:ascii="Times New Roman" w:hAnsi="Times New Roman" w:cs="Times New Roman"/>
                <w:sz w:val="24"/>
                <w:szCs w:val="24"/>
                <w:shd w:val="clear" w:color="auto" w:fill="FFFFFF"/>
              </w:rPr>
              <w:t>Электронное правительство как институт информационной экономики. Электронный бизнес как базовый институт информационной экономики. Предпринимательство как институт информационной экономики.</w:t>
            </w:r>
          </w:p>
        </w:tc>
        <w:tc>
          <w:tcPr>
            <w:tcW w:w="2693" w:type="dxa"/>
            <w:tcBorders>
              <w:bottom w:val="single" w:sz="4" w:space="0" w:color="auto"/>
            </w:tcBorders>
            <w:vAlign w:val="center"/>
          </w:tcPr>
          <w:p w14:paraId="52C465A7" w14:textId="77777777" w:rsidR="00C26510"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Borders>
              <w:bottom w:val="single" w:sz="4" w:space="0" w:color="auto"/>
            </w:tcBorders>
          </w:tcPr>
          <w:p w14:paraId="537CA13E" w14:textId="77777777" w:rsidR="00C26510" w:rsidRPr="00C63897" w:rsidRDefault="00C26510" w:rsidP="00C63897">
            <w:pPr>
              <w:suppressAutoHyphens/>
              <w:jc w:val="both"/>
              <w:rPr>
                <w:rFonts w:ascii="Times New Roman" w:eastAsia="Times New Roman" w:hAnsi="Times New Roman" w:cs="Times New Roman"/>
                <w:lang w:eastAsia="ru-RU"/>
              </w:rPr>
            </w:pPr>
          </w:p>
        </w:tc>
      </w:tr>
      <w:tr w:rsidR="00C26510" w:rsidRPr="00C63897" w14:paraId="508ECC29" w14:textId="77777777" w:rsidTr="0068680F">
        <w:trPr>
          <w:trHeight w:val="396"/>
        </w:trPr>
        <w:tc>
          <w:tcPr>
            <w:tcW w:w="2291" w:type="dxa"/>
            <w:vMerge w:val="restart"/>
          </w:tcPr>
          <w:p w14:paraId="69D0A2FB" w14:textId="77777777" w:rsidR="00C26510" w:rsidRPr="009B4B14" w:rsidRDefault="00C26510" w:rsidP="00C63897">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333333"/>
                <w:sz w:val="24"/>
                <w:szCs w:val="24"/>
                <w:shd w:val="clear" w:color="auto" w:fill="FFFFFF"/>
              </w:rPr>
              <w:t>Тема 1.</w:t>
            </w:r>
            <w:r w:rsidR="0068680F" w:rsidRPr="009B4B14">
              <w:rPr>
                <w:rFonts w:ascii="Times New Roman" w:hAnsi="Times New Roman" w:cs="Times New Roman"/>
                <w:b/>
                <w:bCs/>
                <w:color w:val="333333"/>
                <w:sz w:val="24"/>
                <w:szCs w:val="24"/>
                <w:shd w:val="clear" w:color="auto" w:fill="FFFFFF"/>
              </w:rPr>
              <w:t>3</w:t>
            </w:r>
            <w:r w:rsidRPr="009B4B14">
              <w:rPr>
                <w:rFonts w:ascii="Times New Roman" w:hAnsi="Times New Roman" w:cs="Times New Roman"/>
                <w:b/>
                <w:bCs/>
                <w:color w:val="333333"/>
                <w:sz w:val="24"/>
                <w:szCs w:val="24"/>
                <w:shd w:val="clear" w:color="auto" w:fill="FFFFFF"/>
              </w:rPr>
              <w:t xml:space="preserve"> </w:t>
            </w:r>
            <w:r w:rsidRPr="009B4B14">
              <w:rPr>
                <w:rFonts w:ascii="Times New Roman" w:hAnsi="Times New Roman" w:cs="Times New Roman"/>
                <w:b/>
                <w:color w:val="333333"/>
                <w:sz w:val="24"/>
                <w:szCs w:val="24"/>
                <w:shd w:val="clear" w:color="auto" w:fill="FFFFFF"/>
              </w:rPr>
              <w:t> Электронное правительство</w:t>
            </w:r>
          </w:p>
        </w:tc>
        <w:tc>
          <w:tcPr>
            <w:tcW w:w="7060" w:type="dxa"/>
          </w:tcPr>
          <w:p w14:paraId="04096DCD" w14:textId="77777777" w:rsidR="00C26510" w:rsidRPr="00405715" w:rsidRDefault="00C26510" w:rsidP="004C3F7E">
            <w:pPr>
              <w:jc w:val="both"/>
              <w:rPr>
                <w:rFonts w:ascii="Times New Roman" w:hAnsi="Times New Roman" w:cs="Times New Roman"/>
                <w:b/>
                <w:sz w:val="24"/>
                <w:szCs w:val="24"/>
              </w:rPr>
            </w:pPr>
            <w:r w:rsidRPr="00405715">
              <w:rPr>
                <w:rFonts w:ascii="Times New Roman" w:hAnsi="Times New Roman" w:cs="Times New Roman"/>
                <w:b/>
                <w:sz w:val="24"/>
                <w:szCs w:val="24"/>
              </w:rPr>
              <w:t>Содержание</w:t>
            </w:r>
          </w:p>
        </w:tc>
        <w:tc>
          <w:tcPr>
            <w:tcW w:w="2693" w:type="dxa"/>
            <w:vAlign w:val="center"/>
          </w:tcPr>
          <w:p w14:paraId="78C5F330" w14:textId="77777777" w:rsidR="00C26510" w:rsidRPr="0068680F" w:rsidRDefault="0068680F" w:rsidP="0068680F">
            <w:pPr>
              <w:suppressAutoHyphens/>
              <w:jc w:val="center"/>
              <w:rPr>
                <w:rFonts w:ascii="Times New Roman" w:eastAsia="Times New Roman" w:hAnsi="Times New Roman" w:cs="Times New Roman"/>
                <w:b/>
                <w:lang w:eastAsia="ru-RU"/>
              </w:rPr>
            </w:pPr>
            <w:r w:rsidRPr="0068680F">
              <w:rPr>
                <w:rFonts w:ascii="Times New Roman" w:eastAsia="Times New Roman" w:hAnsi="Times New Roman" w:cs="Times New Roman"/>
                <w:b/>
                <w:lang w:eastAsia="ru-RU"/>
              </w:rPr>
              <w:t>6</w:t>
            </w:r>
          </w:p>
        </w:tc>
        <w:tc>
          <w:tcPr>
            <w:tcW w:w="2516" w:type="dxa"/>
            <w:vMerge w:val="restart"/>
          </w:tcPr>
          <w:p w14:paraId="5D0F6E99"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3412CEA8" w14:textId="77777777" w:rsidR="00C26510" w:rsidRPr="00C63897" w:rsidRDefault="00C26510" w:rsidP="00C26510">
            <w:pPr>
              <w:suppressAutoHyphens/>
              <w:jc w:val="both"/>
              <w:rPr>
                <w:rFonts w:ascii="Times New Roman" w:eastAsia="Times New Roman" w:hAnsi="Times New Roman" w:cs="Times New Roman"/>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94FEB52" w14:textId="77777777" w:rsidTr="0068680F">
        <w:trPr>
          <w:trHeight w:val="828"/>
        </w:trPr>
        <w:tc>
          <w:tcPr>
            <w:tcW w:w="2291" w:type="dxa"/>
            <w:vMerge/>
          </w:tcPr>
          <w:p w14:paraId="113B2587"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right w:val="single" w:sz="4" w:space="0" w:color="auto"/>
            </w:tcBorders>
            <w:vAlign w:val="bottom"/>
          </w:tcPr>
          <w:p w14:paraId="251B5D59" w14:textId="77777777" w:rsidR="00C26510" w:rsidRPr="00405715" w:rsidRDefault="00C26510" w:rsidP="00C63897">
            <w:pPr>
              <w:rPr>
                <w:rFonts w:ascii="Times New Roman" w:eastAsia="Times New Roman" w:hAnsi="Times New Roman" w:cs="Times New Roman"/>
                <w:bCs/>
                <w:sz w:val="24"/>
                <w:szCs w:val="24"/>
                <w:lang w:eastAsia="ru-RU"/>
              </w:rPr>
            </w:pPr>
            <w:r w:rsidRPr="00405715">
              <w:rPr>
                <w:rFonts w:ascii="Times New Roman" w:hAnsi="Times New Roman" w:cs="Times New Roman"/>
                <w:color w:val="333333"/>
                <w:sz w:val="24"/>
                <w:szCs w:val="24"/>
                <w:shd w:val="clear" w:color="auto" w:fill="FFFFFF"/>
              </w:rPr>
              <w:t xml:space="preserve">Электронное правительство Задачи электронного правительства. Основные цели электронного правительства. Сферы взаимодействия. </w:t>
            </w:r>
          </w:p>
        </w:tc>
        <w:tc>
          <w:tcPr>
            <w:tcW w:w="2693" w:type="dxa"/>
            <w:tcBorders>
              <w:top w:val="single" w:sz="4" w:space="0" w:color="auto"/>
              <w:left w:val="single" w:sz="4" w:space="0" w:color="auto"/>
            </w:tcBorders>
            <w:vAlign w:val="center"/>
          </w:tcPr>
          <w:p w14:paraId="25D8E6BE"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0D18BE79" w14:textId="77777777" w:rsidR="00C26510" w:rsidRPr="00C63897" w:rsidRDefault="00C26510" w:rsidP="00C63897">
            <w:pPr>
              <w:rPr>
                <w:rFonts w:ascii="Times New Roman" w:eastAsia="Times New Roman" w:hAnsi="Times New Roman" w:cs="Times New Roman"/>
                <w:b/>
                <w:bCs/>
                <w:lang w:eastAsia="ru-RU"/>
              </w:rPr>
            </w:pPr>
          </w:p>
        </w:tc>
      </w:tr>
      <w:tr w:rsidR="00C26510" w:rsidRPr="00C63897" w14:paraId="6A9106EE" w14:textId="77777777" w:rsidTr="0068680F">
        <w:trPr>
          <w:trHeight w:val="361"/>
        </w:trPr>
        <w:tc>
          <w:tcPr>
            <w:tcW w:w="2291" w:type="dxa"/>
            <w:vMerge/>
          </w:tcPr>
          <w:p w14:paraId="5A03679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97AD9" w14:textId="77777777" w:rsidR="00C26510" w:rsidRPr="00405715" w:rsidRDefault="00C26510" w:rsidP="00C63897">
            <w:pPr>
              <w:rPr>
                <w:rFonts w:ascii="Times New Roman" w:eastAsia="Times New Roman" w:hAnsi="Times New Roman" w:cs="Times New Roman"/>
                <w:b/>
                <w:bCs/>
                <w:sz w:val="24"/>
                <w:szCs w:val="24"/>
                <w:lang w:eastAsia="ru-RU"/>
              </w:rPr>
            </w:pPr>
            <w:r w:rsidRPr="00405715">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1 </w:t>
            </w:r>
            <w:r w:rsidRPr="00405715">
              <w:rPr>
                <w:rFonts w:ascii="Times New Roman" w:eastAsia="Times New Roman" w:hAnsi="Times New Roman" w:cs="Times New Roman"/>
                <w:bCs/>
                <w:sz w:val="24"/>
                <w:szCs w:val="24"/>
                <w:lang w:eastAsia="ru-RU"/>
              </w:rPr>
              <w:t>«</w:t>
            </w:r>
            <w:r w:rsidRPr="00405715">
              <w:rPr>
                <w:rFonts w:ascii="Times New Roman" w:hAnsi="Times New Roman" w:cs="Times New Roman"/>
                <w:color w:val="333333"/>
                <w:sz w:val="24"/>
                <w:szCs w:val="24"/>
                <w:shd w:val="clear" w:color="auto" w:fill="FFFFFF"/>
              </w:rPr>
              <w:t>Введение в цифровую экономику. Цифровые компьютерные технологии».</w:t>
            </w:r>
          </w:p>
        </w:tc>
        <w:tc>
          <w:tcPr>
            <w:tcW w:w="2693" w:type="dxa"/>
            <w:tcBorders>
              <w:top w:val="single" w:sz="4" w:space="0" w:color="auto"/>
              <w:left w:val="single" w:sz="4" w:space="0" w:color="auto"/>
              <w:bottom w:val="single" w:sz="4" w:space="0" w:color="auto"/>
            </w:tcBorders>
            <w:vAlign w:val="center"/>
          </w:tcPr>
          <w:p w14:paraId="33DAA7C1"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6662778B" w14:textId="77777777" w:rsidR="00C26510" w:rsidRPr="00C63897" w:rsidRDefault="00C26510" w:rsidP="00C63897">
            <w:pPr>
              <w:rPr>
                <w:rFonts w:ascii="Times New Roman" w:eastAsia="Times New Roman" w:hAnsi="Times New Roman" w:cs="Times New Roman"/>
                <w:b/>
                <w:bCs/>
                <w:lang w:eastAsia="ru-RU"/>
              </w:rPr>
            </w:pPr>
          </w:p>
        </w:tc>
      </w:tr>
      <w:tr w:rsidR="00C26510" w:rsidRPr="00C63897" w14:paraId="7C422EA7" w14:textId="77777777" w:rsidTr="0068680F">
        <w:trPr>
          <w:trHeight w:val="137"/>
        </w:trPr>
        <w:tc>
          <w:tcPr>
            <w:tcW w:w="2291" w:type="dxa"/>
            <w:vMerge/>
          </w:tcPr>
          <w:p w14:paraId="58C3C6D4" w14:textId="77777777" w:rsidR="00C26510" w:rsidRPr="009B4B14" w:rsidRDefault="00C26510" w:rsidP="00C63897">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9AFA235" w14:textId="77777777" w:rsidR="00C26510" w:rsidRPr="00405715" w:rsidRDefault="00C26510" w:rsidP="00C63897">
            <w:pPr>
              <w:rPr>
                <w:rFonts w:ascii="Times New Roman" w:eastAsia="Times New Roman" w:hAnsi="Times New Roman" w:cs="Times New Roman"/>
                <w:b/>
                <w:bCs/>
                <w:sz w:val="24"/>
                <w:szCs w:val="24"/>
                <w:lang w:eastAsia="ru-RU"/>
              </w:rPr>
            </w:pPr>
            <w:r w:rsidRPr="00405715">
              <w:rPr>
                <w:rFonts w:ascii="Times New Roman" w:eastAsia="Times New Roman" w:hAnsi="Times New Roman" w:cs="Times New Roman"/>
                <w:b/>
                <w:bCs/>
                <w:sz w:val="24"/>
                <w:szCs w:val="24"/>
                <w:lang w:eastAsia="ru-RU"/>
              </w:rPr>
              <w:t xml:space="preserve">В том числе самостоятельная работа обучающихся: </w:t>
            </w:r>
          </w:p>
          <w:p w14:paraId="11EEBA60" w14:textId="77777777" w:rsidR="00C26510" w:rsidRPr="00405715" w:rsidRDefault="00C26510" w:rsidP="00C63897">
            <w:pPr>
              <w:rPr>
                <w:rFonts w:eastAsia="Times New Roman" w:cs="Times New Roman"/>
                <w:lang w:eastAsia="ru-RU"/>
              </w:rPr>
            </w:pPr>
            <w:r w:rsidRPr="00405715">
              <w:rPr>
                <w:rFonts w:ascii="Times New Roman" w:hAnsi="Times New Roman" w:cs="Times New Roman"/>
                <w:color w:val="333333"/>
                <w:sz w:val="24"/>
                <w:szCs w:val="24"/>
                <w:shd w:val="clear" w:color="auto" w:fill="FFFFFF"/>
              </w:rPr>
              <w:t>«Составление конспектов по заданным темам. Выполнение тестовых заданий. Решение ситуационных профессиональных задач; решение задач и упражнений по образцу».</w:t>
            </w:r>
          </w:p>
        </w:tc>
        <w:tc>
          <w:tcPr>
            <w:tcW w:w="2693" w:type="dxa"/>
            <w:tcBorders>
              <w:top w:val="single" w:sz="4" w:space="0" w:color="auto"/>
              <w:left w:val="single" w:sz="4" w:space="0" w:color="auto"/>
              <w:bottom w:val="single" w:sz="4" w:space="0" w:color="auto"/>
            </w:tcBorders>
            <w:vAlign w:val="center"/>
          </w:tcPr>
          <w:p w14:paraId="0E70B6AA" w14:textId="77777777" w:rsidR="00C26510" w:rsidRPr="0068680F" w:rsidRDefault="00C26510" w:rsidP="0068680F">
            <w:pPr>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151C5DAB" w14:textId="77777777" w:rsidR="00C26510" w:rsidRPr="00C63897" w:rsidRDefault="00C26510" w:rsidP="00C63897">
            <w:pPr>
              <w:rPr>
                <w:rFonts w:ascii="Times New Roman" w:eastAsia="Times New Roman" w:hAnsi="Times New Roman" w:cs="Times New Roman"/>
                <w:lang w:eastAsia="ru-RU"/>
              </w:rPr>
            </w:pPr>
          </w:p>
        </w:tc>
      </w:tr>
      <w:tr w:rsidR="004C3F7E" w:rsidRPr="00C63897" w14:paraId="322ADFC8" w14:textId="77777777" w:rsidTr="0068680F">
        <w:tc>
          <w:tcPr>
            <w:tcW w:w="2291" w:type="dxa"/>
            <w:vMerge w:val="restart"/>
          </w:tcPr>
          <w:p w14:paraId="1204AC17" w14:textId="77777777" w:rsidR="004C3F7E" w:rsidRPr="009B4B14" w:rsidRDefault="00F567BB"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lastRenderedPageBreak/>
              <w:t>Тема 1.</w:t>
            </w:r>
            <w:r w:rsidR="0068680F" w:rsidRPr="009B4B14">
              <w:rPr>
                <w:rFonts w:ascii="Times New Roman" w:eastAsia="Times New Roman" w:hAnsi="Times New Roman" w:cs="Times New Roman"/>
                <w:b/>
                <w:bCs/>
                <w:sz w:val="24"/>
                <w:szCs w:val="24"/>
                <w:lang w:eastAsia="ru-RU"/>
              </w:rPr>
              <w:t xml:space="preserve">4 </w:t>
            </w:r>
            <w:r w:rsidRPr="009B4B14">
              <w:rPr>
                <w:rFonts w:ascii="Times New Roman" w:hAnsi="Times New Roman" w:cs="Times New Roman"/>
                <w:b/>
                <w:color w:val="333333"/>
                <w:sz w:val="24"/>
                <w:szCs w:val="24"/>
                <w:shd w:val="clear" w:color="auto" w:fill="FFFFFF"/>
              </w:rPr>
              <w:t>Инфраструктура, технологические рынки и платформы цифровой экономики</w:t>
            </w:r>
          </w:p>
        </w:tc>
        <w:tc>
          <w:tcPr>
            <w:tcW w:w="7060" w:type="dxa"/>
          </w:tcPr>
          <w:p w14:paraId="584AA5BA" w14:textId="77777777" w:rsidR="004C3F7E" w:rsidRPr="00C63897" w:rsidRDefault="004C3F7E" w:rsidP="005E55A5">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42C4B353" w14:textId="77777777" w:rsidR="004C3F7E"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4</w:t>
            </w:r>
          </w:p>
        </w:tc>
        <w:tc>
          <w:tcPr>
            <w:tcW w:w="2516" w:type="dxa"/>
            <w:vMerge w:val="restart"/>
          </w:tcPr>
          <w:p w14:paraId="0F20606E"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6820174D" w14:textId="77777777" w:rsidR="004C3F7E"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4C3F7E" w:rsidRPr="00C63897" w14:paraId="24325A67" w14:textId="77777777" w:rsidTr="0068680F">
        <w:trPr>
          <w:trHeight w:val="396"/>
        </w:trPr>
        <w:tc>
          <w:tcPr>
            <w:tcW w:w="2291" w:type="dxa"/>
            <w:vMerge/>
          </w:tcPr>
          <w:p w14:paraId="31D7CA55"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Pr>
          <w:p w14:paraId="3E79EE14" w14:textId="77777777" w:rsidR="004C3F7E" w:rsidRPr="00F567BB" w:rsidRDefault="00F567BB" w:rsidP="005E55A5">
            <w:pPr>
              <w:suppressAutoHyphens/>
              <w:jc w:val="both"/>
              <w:rPr>
                <w:rFonts w:ascii="Times New Roman" w:eastAsia="Times New Roman" w:hAnsi="Times New Roman" w:cs="Times New Roman"/>
                <w:sz w:val="24"/>
                <w:szCs w:val="24"/>
                <w:lang w:eastAsia="ru-RU"/>
              </w:rPr>
            </w:pPr>
            <w:r w:rsidRPr="00F567BB">
              <w:rPr>
                <w:rFonts w:ascii="Times New Roman" w:hAnsi="Times New Roman" w:cs="Times New Roman"/>
                <w:sz w:val="24"/>
                <w:szCs w:val="24"/>
                <w:shd w:val="clear" w:color="auto" w:fill="FFFFFF"/>
              </w:rPr>
              <w:t>Инфраструктура, технологические рынки и платформы цифровой экономики. Национальная технологическая инициатива (НТИ). Рынки и рабочие группы НТИ. Глобальная информационная инфраструктура. Информационная инфраструктура в России. Примеры информационной инфраструктуры. Формирование информационной инфраструктуры. Взаимодействия информационной инфраструктуры и потребителей.</w:t>
            </w:r>
          </w:p>
        </w:tc>
        <w:tc>
          <w:tcPr>
            <w:tcW w:w="2693" w:type="dxa"/>
            <w:vAlign w:val="center"/>
          </w:tcPr>
          <w:p w14:paraId="66AF4EE1" w14:textId="77777777" w:rsidR="004C3F7E" w:rsidRPr="0068680F" w:rsidRDefault="0068680F" w:rsidP="0068680F">
            <w:pPr>
              <w:suppressAutoHyphens/>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Pr>
          <w:p w14:paraId="6E71F0DE" w14:textId="77777777" w:rsidR="004C3F7E" w:rsidRPr="00C63897" w:rsidRDefault="004C3F7E" w:rsidP="005E55A5">
            <w:pPr>
              <w:suppressAutoHyphens/>
              <w:jc w:val="both"/>
              <w:rPr>
                <w:rFonts w:ascii="Times New Roman" w:eastAsia="Times New Roman" w:hAnsi="Times New Roman" w:cs="Times New Roman"/>
                <w:lang w:eastAsia="ru-RU"/>
              </w:rPr>
            </w:pPr>
          </w:p>
        </w:tc>
      </w:tr>
      <w:tr w:rsidR="004C3F7E" w:rsidRPr="00C63897" w14:paraId="6C4DA796" w14:textId="77777777" w:rsidTr="0068680F">
        <w:trPr>
          <w:trHeight w:val="20"/>
        </w:trPr>
        <w:tc>
          <w:tcPr>
            <w:tcW w:w="2291" w:type="dxa"/>
            <w:vMerge/>
          </w:tcPr>
          <w:p w14:paraId="3AC2EEAB"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Pr>
          <w:p w14:paraId="634AFA60" w14:textId="77777777" w:rsidR="004C3F7E" w:rsidRPr="00C63897" w:rsidRDefault="004C3F7E" w:rsidP="005E55A5">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r w:rsidR="00F567BB">
              <w:rPr>
                <w:rFonts w:ascii="Times New Roman" w:eastAsia="Times New Roman" w:hAnsi="Times New Roman" w:cs="Times New Roman"/>
                <w:b/>
                <w:bCs/>
                <w:lang w:eastAsia="ru-RU"/>
              </w:rPr>
              <w:t xml:space="preserve">: Практическое занятие № 2 </w:t>
            </w:r>
            <w:r w:rsidR="00F567BB" w:rsidRPr="00F567BB">
              <w:rPr>
                <w:rFonts w:ascii="Times New Roman" w:eastAsia="Times New Roman" w:hAnsi="Times New Roman" w:cs="Times New Roman"/>
                <w:b/>
                <w:bCs/>
                <w:sz w:val="24"/>
                <w:szCs w:val="24"/>
                <w:lang w:eastAsia="ru-RU"/>
              </w:rPr>
              <w:t>«</w:t>
            </w:r>
            <w:r w:rsidR="00F567BB" w:rsidRPr="00F567BB">
              <w:rPr>
                <w:rFonts w:ascii="Times New Roman" w:hAnsi="Times New Roman" w:cs="Times New Roman"/>
                <w:color w:val="333333"/>
                <w:sz w:val="24"/>
                <w:szCs w:val="24"/>
                <w:shd w:val="clear" w:color="auto" w:fill="FFFFFF"/>
              </w:rPr>
              <w:t>Сквозные технологии цифровой экономики: технологии распределенных реестров, большие данные, искусственный интеллект</w:t>
            </w:r>
            <w:r w:rsidR="00F567BB" w:rsidRPr="00F567BB">
              <w:rPr>
                <w:rFonts w:ascii="Times New Roman" w:eastAsia="Times New Roman" w:hAnsi="Times New Roman" w:cs="Times New Roman"/>
                <w:bCs/>
                <w:sz w:val="24"/>
                <w:szCs w:val="24"/>
                <w:lang w:eastAsia="ru-RU"/>
              </w:rPr>
              <w:t>».</w:t>
            </w:r>
          </w:p>
        </w:tc>
        <w:tc>
          <w:tcPr>
            <w:tcW w:w="2693" w:type="dxa"/>
            <w:vAlign w:val="center"/>
          </w:tcPr>
          <w:p w14:paraId="4E741010" w14:textId="77777777" w:rsidR="004C3F7E" w:rsidRPr="0068680F" w:rsidRDefault="00F567BB"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559911D3" w14:textId="77777777" w:rsidR="004C3F7E" w:rsidRPr="00C63897" w:rsidRDefault="004C3F7E" w:rsidP="005E55A5">
            <w:pPr>
              <w:suppressAutoHyphens/>
              <w:jc w:val="both"/>
              <w:rPr>
                <w:rFonts w:ascii="Times New Roman" w:eastAsia="Times New Roman" w:hAnsi="Times New Roman" w:cs="Times New Roman"/>
                <w:b/>
                <w:bCs/>
                <w:lang w:eastAsia="ru-RU"/>
              </w:rPr>
            </w:pPr>
          </w:p>
        </w:tc>
      </w:tr>
      <w:tr w:rsidR="00C26510" w:rsidRPr="00C63897" w14:paraId="3F2794D1" w14:textId="77777777" w:rsidTr="0068680F">
        <w:trPr>
          <w:trHeight w:val="20"/>
        </w:trPr>
        <w:tc>
          <w:tcPr>
            <w:tcW w:w="2291" w:type="dxa"/>
            <w:vMerge w:val="restart"/>
          </w:tcPr>
          <w:p w14:paraId="7A2320D2"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color w:val="333333"/>
                <w:sz w:val="24"/>
                <w:szCs w:val="24"/>
                <w:shd w:val="clear" w:color="auto" w:fill="FFFFFF"/>
              </w:rPr>
              <w:t>Тема 1.5</w:t>
            </w:r>
            <w:r w:rsidR="00C26510" w:rsidRPr="009B4B14">
              <w:rPr>
                <w:rFonts w:ascii="Times New Roman" w:hAnsi="Times New Roman" w:cs="Times New Roman"/>
                <w:b/>
                <w:color w:val="333333"/>
                <w:sz w:val="24"/>
                <w:szCs w:val="24"/>
                <w:shd w:val="clear" w:color="auto" w:fill="FFFFFF"/>
              </w:rPr>
              <w:t xml:space="preserve"> Индустрия 4.0. как новая концепция организации производственной деятельности</w:t>
            </w:r>
          </w:p>
        </w:tc>
        <w:tc>
          <w:tcPr>
            <w:tcW w:w="7060" w:type="dxa"/>
          </w:tcPr>
          <w:p w14:paraId="30AF17E5" w14:textId="77777777" w:rsidR="00C26510" w:rsidRPr="00C63897" w:rsidRDefault="00C26510" w:rsidP="005E55A5">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vAlign w:val="center"/>
          </w:tcPr>
          <w:p w14:paraId="48346C8E" w14:textId="77777777" w:rsidR="00C26510" w:rsidRPr="0068680F" w:rsidRDefault="0068680F" w:rsidP="0068680F">
            <w:pPr>
              <w:suppressAutoHyphens/>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Pr>
          <w:p w14:paraId="1E355E8D"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00790E55" w14:textId="77777777" w:rsidR="00C26510" w:rsidRPr="00C63897" w:rsidRDefault="00C26510" w:rsidP="00C26510">
            <w:pPr>
              <w:suppressAutoHyphens/>
              <w:jc w:val="both"/>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4472F542" w14:textId="77777777" w:rsidTr="0068680F">
        <w:trPr>
          <w:trHeight w:val="20"/>
        </w:trPr>
        <w:tc>
          <w:tcPr>
            <w:tcW w:w="2291" w:type="dxa"/>
            <w:vMerge/>
          </w:tcPr>
          <w:p w14:paraId="6C84E9C5"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Pr>
          <w:p w14:paraId="420919AF" w14:textId="77777777" w:rsidR="00C26510" w:rsidRPr="00F567BB" w:rsidRDefault="00C26510" w:rsidP="005E55A5">
            <w:pPr>
              <w:suppressAutoHyphens/>
              <w:jc w:val="both"/>
              <w:rPr>
                <w:rFonts w:ascii="Times New Roman" w:eastAsia="Times New Roman" w:hAnsi="Times New Roman" w:cs="Times New Roman"/>
                <w:b/>
                <w:bCs/>
                <w:sz w:val="24"/>
                <w:szCs w:val="24"/>
                <w:lang w:eastAsia="ru-RU"/>
              </w:rPr>
            </w:pPr>
            <w:r w:rsidRPr="00F567BB">
              <w:rPr>
                <w:rFonts w:ascii="Times New Roman" w:hAnsi="Times New Roman" w:cs="Times New Roman"/>
                <w:color w:val="333333"/>
                <w:sz w:val="24"/>
                <w:szCs w:val="24"/>
                <w:shd w:val="clear" w:color="auto" w:fill="FFFFFF"/>
              </w:rPr>
              <w:t>Индустрия 4.0. как новая концепция организации производственной деятельности. Четвертая промышленная революция. Мировой опыт реализации новых технологических инициатив. Признаки, технологии и риски Индустрии 4.0. Следствия объединения цифровой и физической сферы для всех отраслевых систем. Технологическое содержание и базовые принципы Индустрии 4.0. Потенциальные выгоды от внедрения технологий Индустрия 4.0. Прогнозные значения эффектов от внедрения технологий Индустрии 4.0 в России.</w:t>
            </w:r>
          </w:p>
        </w:tc>
        <w:tc>
          <w:tcPr>
            <w:tcW w:w="2693" w:type="dxa"/>
            <w:vAlign w:val="center"/>
          </w:tcPr>
          <w:p w14:paraId="722B36CC" w14:textId="77777777" w:rsidR="00C26510" w:rsidRPr="0068680F" w:rsidRDefault="0068680F"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Pr>
          <w:p w14:paraId="7EE22358" w14:textId="77777777" w:rsidR="00C26510" w:rsidRPr="00C63897" w:rsidRDefault="00C26510" w:rsidP="005E55A5">
            <w:pPr>
              <w:suppressAutoHyphens/>
              <w:jc w:val="both"/>
              <w:rPr>
                <w:rFonts w:ascii="Times New Roman" w:eastAsia="Times New Roman" w:hAnsi="Times New Roman" w:cs="Times New Roman"/>
                <w:b/>
                <w:bCs/>
                <w:lang w:eastAsia="ru-RU"/>
              </w:rPr>
            </w:pPr>
          </w:p>
        </w:tc>
      </w:tr>
      <w:tr w:rsidR="00C26510" w:rsidRPr="00C63897" w14:paraId="1B224285" w14:textId="77777777" w:rsidTr="0068680F">
        <w:trPr>
          <w:trHeight w:val="20"/>
        </w:trPr>
        <w:tc>
          <w:tcPr>
            <w:tcW w:w="2291" w:type="dxa"/>
            <w:vMerge/>
          </w:tcPr>
          <w:p w14:paraId="0937BC6C"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Pr>
          <w:p w14:paraId="3A442DBD" w14:textId="77777777" w:rsidR="00C26510" w:rsidRPr="00F567BB" w:rsidRDefault="00C26510" w:rsidP="00F567BB">
            <w:pPr>
              <w:suppressAutoHyphens/>
              <w:jc w:val="both"/>
              <w:rPr>
                <w:rFonts w:ascii="Times New Roman" w:eastAsia="Times New Roman" w:hAnsi="Times New Roman" w:cs="Times New Roman"/>
                <w:b/>
                <w:bCs/>
                <w:sz w:val="24"/>
                <w:szCs w:val="24"/>
                <w:lang w:eastAsia="ru-RU"/>
              </w:rPr>
            </w:pPr>
            <w:r w:rsidRPr="00F567BB">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3. «</w:t>
            </w:r>
            <w:r w:rsidRPr="00F567BB">
              <w:rPr>
                <w:rFonts w:ascii="Times New Roman" w:hAnsi="Times New Roman" w:cs="Times New Roman"/>
                <w:color w:val="333333"/>
                <w:sz w:val="24"/>
                <w:szCs w:val="24"/>
                <w:shd w:val="clear" w:color="auto" w:fill="FFFFFF"/>
              </w:rPr>
              <w:t>Влияние цифровой экономики на организацию рыночных отношений».</w:t>
            </w:r>
          </w:p>
        </w:tc>
        <w:tc>
          <w:tcPr>
            <w:tcW w:w="2693" w:type="dxa"/>
            <w:vAlign w:val="center"/>
          </w:tcPr>
          <w:p w14:paraId="649B6F78" w14:textId="77777777" w:rsidR="00C26510" w:rsidRPr="0068680F" w:rsidRDefault="00C26510" w:rsidP="0068680F">
            <w:pPr>
              <w:suppressAutoHyphens/>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Pr>
          <w:p w14:paraId="3A103732" w14:textId="77777777" w:rsidR="00C26510" w:rsidRPr="00C63897" w:rsidRDefault="00C26510" w:rsidP="005E55A5">
            <w:pPr>
              <w:suppressAutoHyphens/>
              <w:jc w:val="both"/>
              <w:rPr>
                <w:rFonts w:ascii="Times New Roman" w:eastAsia="Times New Roman" w:hAnsi="Times New Roman" w:cs="Times New Roman"/>
                <w:b/>
                <w:bCs/>
                <w:lang w:eastAsia="ru-RU"/>
              </w:rPr>
            </w:pPr>
          </w:p>
        </w:tc>
      </w:tr>
      <w:tr w:rsidR="004C3F7E" w:rsidRPr="00C63897" w14:paraId="5B4DD15C" w14:textId="77777777" w:rsidTr="0068680F">
        <w:trPr>
          <w:trHeight w:val="361"/>
        </w:trPr>
        <w:tc>
          <w:tcPr>
            <w:tcW w:w="2291" w:type="dxa"/>
            <w:vMerge w:val="restart"/>
          </w:tcPr>
          <w:p w14:paraId="0C5EBB7E" w14:textId="77777777" w:rsidR="004C3F7E"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1.6 </w:t>
            </w:r>
            <w:r w:rsidR="00F567BB" w:rsidRPr="009B4B14">
              <w:rPr>
                <w:rFonts w:ascii="Times New Roman" w:eastAsia="Times New Roman" w:hAnsi="Times New Roman" w:cs="Times New Roman"/>
                <w:b/>
                <w:bCs/>
                <w:sz w:val="24"/>
                <w:szCs w:val="24"/>
                <w:lang w:eastAsia="ru-RU"/>
              </w:rPr>
              <w:t xml:space="preserve"> </w:t>
            </w:r>
            <w:r w:rsidR="00F567BB" w:rsidRPr="009B4B14">
              <w:rPr>
                <w:rFonts w:ascii="Times New Roman" w:eastAsia="Times New Roman" w:hAnsi="Times New Roman" w:cs="Times New Roman"/>
                <w:b/>
                <w:bCs/>
                <w:sz w:val="24"/>
                <w:szCs w:val="24"/>
                <w:lang w:eastAsia="ru-RU"/>
              </w:rPr>
              <w:lastRenderedPageBreak/>
              <w:t>Интернет маркетинг</w:t>
            </w:r>
          </w:p>
        </w:tc>
        <w:tc>
          <w:tcPr>
            <w:tcW w:w="7060" w:type="dxa"/>
            <w:tcBorders>
              <w:top w:val="single" w:sz="4" w:space="0" w:color="auto"/>
              <w:left w:val="single" w:sz="4" w:space="0" w:color="auto"/>
              <w:bottom w:val="single" w:sz="4" w:space="0" w:color="auto"/>
              <w:right w:val="single" w:sz="4" w:space="0" w:color="auto"/>
            </w:tcBorders>
          </w:tcPr>
          <w:p w14:paraId="294B75B7" w14:textId="77777777" w:rsidR="004C3F7E" w:rsidRPr="00C63897" w:rsidRDefault="004C3F7E" w:rsidP="0068680F">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4EEFB603" w14:textId="77777777" w:rsidR="004C3F7E"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top w:val="single" w:sz="4" w:space="0" w:color="auto"/>
              <w:left w:val="single" w:sz="4" w:space="0" w:color="auto"/>
              <w:right w:val="single" w:sz="4" w:space="0" w:color="auto"/>
            </w:tcBorders>
          </w:tcPr>
          <w:p w14:paraId="5D266455"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24E40984" w14:textId="77777777" w:rsidR="004C3F7E"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lastRenderedPageBreak/>
              <w:t>ПК. 5.1-ПК.5.5</w:t>
            </w:r>
          </w:p>
        </w:tc>
      </w:tr>
      <w:tr w:rsidR="004C3F7E" w:rsidRPr="00C63897" w14:paraId="20B8B371" w14:textId="77777777" w:rsidTr="0068680F">
        <w:trPr>
          <w:trHeight w:val="2599"/>
        </w:trPr>
        <w:tc>
          <w:tcPr>
            <w:tcW w:w="2291" w:type="dxa"/>
            <w:vMerge/>
          </w:tcPr>
          <w:p w14:paraId="5365B067"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F2D5487" w14:textId="77777777" w:rsidR="004C3F7E" w:rsidRPr="00236EEA" w:rsidRDefault="00F567BB" w:rsidP="00CD46D6">
            <w:pPr>
              <w:shd w:val="clear" w:color="auto" w:fill="FFFFFF"/>
              <w:spacing w:after="150"/>
              <w:rPr>
                <w:rFonts w:ascii="Times New Roman" w:eastAsia="Times New Roman" w:hAnsi="Times New Roman" w:cs="Times New Roman"/>
                <w:lang w:eastAsia="ru-RU"/>
              </w:rPr>
            </w:pPr>
            <w:r w:rsidRPr="00236EEA">
              <w:rPr>
                <w:rFonts w:ascii="Times New Roman" w:eastAsia="Times New Roman" w:hAnsi="Times New Roman" w:cs="Times New Roman"/>
                <w:lang w:eastAsia="ru-RU"/>
              </w:rPr>
              <w:t xml:space="preserve">Технологии интернет-маркетинга. Использование интернета для сбора и анализа маркетинговой информации. Коммерческая информация в сети интернет. Интернет-ресурсы, используемые для проведения маркетинговых исследований. Современные методы сбора маркетинговой информации в Интернет. Технологии электронного бизнеса и интернет-маркетинга. Основные направления использования технологий Интернет-маркетинга. Роль интернет-маркетинга и электронной коммерции. CRM как новый этап развития корпоративных информационных систем. Технологии сети Интернет для реализации маркетинговой деятельности. Web-сайт в электронном бизнесе. Роль и функции Web-сайта в электронном маркетинге. Типы веб-ресурсов. </w:t>
            </w:r>
          </w:p>
        </w:tc>
        <w:tc>
          <w:tcPr>
            <w:tcW w:w="2693" w:type="dxa"/>
            <w:tcBorders>
              <w:top w:val="single" w:sz="4" w:space="0" w:color="auto"/>
              <w:left w:val="single" w:sz="4" w:space="0" w:color="auto"/>
              <w:bottom w:val="single" w:sz="4" w:space="0" w:color="auto"/>
              <w:right w:val="single" w:sz="4" w:space="0" w:color="auto"/>
            </w:tcBorders>
            <w:vAlign w:val="center"/>
          </w:tcPr>
          <w:p w14:paraId="0910BB94" w14:textId="77777777" w:rsidR="004C3F7E" w:rsidRPr="0068680F" w:rsidRDefault="0068680F" w:rsidP="0068680F">
            <w:pPr>
              <w:jc w:val="center"/>
              <w:rPr>
                <w:rFonts w:ascii="Times New Roman" w:eastAsia="Times New Roman" w:hAnsi="Times New Roman" w:cs="Times New Roman"/>
                <w:lang w:eastAsia="ru-RU"/>
              </w:rPr>
            </w:pPr>
            <w:r w:rsidRPr="0068680F">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61F8CC0B" w14:textId="77777777" w:rsidR="004C3F7E" w:rsidRPr="00C63897" w:rsidRDefault="004C3F7E" w:rsidP="005E55A5">
            <w:pPr>
              <w:rPr>
                <w:rFonts w:ascii="Times New Roman" w:eastAsia="Times New Roman" w:hAnsi="Times New Roman" w:cs="Times New Roman"/>
                <w:lang w:eastAsia="ru-RU"/>
              </w:rPr>
            </w:pPr>
          </w:p>
        </w:tc>
      </w:tr>
      <w:tr w:rsidR="004C3F7E" w:rsidRPr="00C63897" w14:paraId="12009586" w14:textId="77777777" w:rsidTr="0068680F">
        <w:trPr>
          <w:trHeight w:val="361"/>
        </w:trPr>
        <w:tc>
          <w:tcPr>
            <w:tcW w:w="2291" w:type="dxa"/>
            <w:vMerge/>
          </w:tcPr>
          <w:p w14:paraId="68C8A9AD" w14:textId="77777777" w:rsidR="004C3F7E" w:rsidRPr="009B4B14" w:rsidRDefault="004C3F7E"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5223174" w14:textId="77777777" w:rsidR="004C3F7E" w:rsidRPr="00C63897" w:rsidRDefault="004C3F7E" w:rsidP="005E55A5">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r w:rsidR="00CD46D6">
              <w:rPr>
                <w:rFonts w:ascii="Times New Roman" w:eastAsia="Times New Roman" w:hAnsi="Times New Roman" w:cs="Times New Roman"/>
                <w:b/>
                <w:bCs/>
                <w:lang w:eastAsia="ru-RU"/>
              </w:rPr>
              <w:t xml:space="preserve">: Практическое занятие № 4. </w:t>
            </w:r>
            <w:r w:rsidR="00CD46D6" w:rsidRPr="00CD46D6">
              <w:rPr>
                <w:rFonts w:ascii="Times New Roman" w:eastAsia="Times New Roman" w:hAnsi="Times New Roman" w:cs="Times New Roman"/>
                <w:bCs/>
                <w:lang w:eastAsia="ru-RU"/>
              </w:rPr>
              <w:t>«</w:t>
            </w:r>
            <w:r w:rsidR="00CD46D6" w:rsidRPr="00F567BB">
              <w:rPr>
                <w:rFonts w:ascii="Times New Roman" w:eastAsia="Times New Roman" w:hAnsi="Times New Roman" w:cs="Times New Roman"/>
                <w:sz w:val="24"/>
                <w:szCs w:val="24"/>
                <w:lang w:eastAsia="ru-RU"/>
              </w:rPr>
              <w:t>Возможность профессионального общения, получения индивидуальных консультаций. Категории сетевых проектов. Характеристика основных форм рекламы в Интернете. Виды и средства распространения рекламы в Интернет</w:t>
            </w:r>
            <w:r w:rsidR="00CD46D6" w:rsidRPr="00CD46D6">
              <w:rPr>
                <w:rFonts w:ascii="Times New Roman" w:eastAsia="Times New Roman" w:hAnsi="Times New Roman" w:cs="Times New Roman"/>
                <w:bCs/>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3BD026A7" w14:textId="77777777" w:rsidR="004C3F7E"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B67A3B8" w14:textId="77777777" w:rsidR="004C3F7E" w:rsidRPr="00C63897" w:rsidRDefault="004C3F7E" w:rsidP="005E55A5">
            <w:pPr>
              <w:rPr>
                <w:rFonts w:ascii="Times New Roman" w:eastAsia="Times New Roman" w:hAnsi="Times New Roman" w:cs="Times New Roman"/>
                <w:b/>
                <w:bCs/>
                <w:lang w:eastAsia="ru-RU"/>
              </w:rPr>
            </w:pPr>
          </w:p>
        </w:tc>
      </w:tr>
      <w:tr w:rsidR="00C26510" w:rsidRPr="00C63897" w14:paraId="127A5725" w14:textId="77777777" w:rsidTr="0068680F">
        <w:trPr>
          <w:trHeight w:val="361"/>
        </w:trPr>
        <w:tc>
          <w:tcPr>
            <w:tcW w:w="2291" w:type="dxa"/>
            <w:vMerge w:val="restart"/>
          </w:tcPr>
          <w:p w14:paraId="3B74FAB0"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1.7</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Электронная торговля и платежные системы в интерне</w:t>
            </w:r>
          </w:p>
        </w:tc>
        <w:tc>
          <w:tcPr>
            <w:tcW w:w="7060" w:type="dxa"/>
            <w:tcBorders>
              <w:top w:val="single" w:sz="4" w:space="0" w:color="auto"/>
              <w:left w:val="single" w:sz="4" w:space="0" w:color="auto"/>
              <w:bottom w:val="single" w:sz="4" w:space="0" w:color="auto"/>
              <w:right w:val="single" w:sz="4" w:space="0" w:color="auto"/>
            </w:tcBorders>
            <w:vAlign w:val="bottom"/>
          </w:tcPr>
          <w:p w14:paraId="11C216F2"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DF6EFB2"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655658D4"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3C9A9CB3"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6D0B72C7" w14:textId="77777777" w:rsidTr="0068680F">
        <w:trPr>
          <w:trHeight w:val="361"/>
        </w:trPr>
        <w:tc>
          <w:tcPr>
            <w:tcW w:w="2291" w:type="dxa"/>
            <w:vMerge/>
          </w:tcPr>
          <w:p w14:paraId="7A6DF14B"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6CEB5B1" w14:textId="77777777" w:rsidR="00C26510" w:rsidRPr="00236EEA" w:rsidRDefault="00C26510" w:rsidP="00CD46D6">
            <w:pPr>
              <w:shd w:val="clear" w:color="auto" w:fill="FFFFFF"/>
              <w:rPr>
                <w:rFonts w:ascii="Times New Roman" w:eastAsia="Times New Roman" w:hAnsi="Times New Roman" w:cs="Times New Roman"/>
                <w:color w:val="333333"/>
                <w:lang w:eastAsia="ru-RU"/>
              </w:rPr>
            </w:pPr>
            <w:r w:rsidRPr="00236EEA">
              <w:rPr>
                <w:rFonts w:ascii="Times New Roman" w:eastAsia="Times New Roman" w:hAnsi="Times New Roman" w:cs="Times New Roman"/>
                <w:color w:val="333333"/>
                <w:lang w:eastAsia="ru-RU"/>
              </w:rPr>
              <w:t>Электронная торговля и платежные системы в интернет. Электронные платежи. Сущность понятий «электронная торговля» и «электронная коммерция. Внедрение систем электронной торговли. Преимущества электронной торговли как формы организации бизнеса. Составляющие электронной торговли (участники, процессы, сети) и их краткая характеристика. Основные сферы электронной коммерции. Особенности этапов электронной сделки. Назначение электронной платежной системы.</w:t>
            </w:r>
          </w:p>
          <w:p w14:paraId="231D336D" w14:textId="77777777" w:rsidR="00C26510" w:rsidRPr="00CD46D6" w:rsidRDefault="00C26510" w:rsidP="00CD46D6">
            <w:pPr>
              <w:shd w:val="clear" w:color="auto" w:fill="FFFFFF"/>
              <w:rPr>
                <w:rFonts w:ascii="Times New Roman" w:eastAsia="Times New Roman" w:hAnsi="Times New Roman" w:cs="Times New Roman"/>
                <w:color w:val="333333"/>
                <w:sz w:val="24"/>
                <w:szCs w:val="24"/>
                <w:lang w:eastAsia="ru-RU"/>
              </w:rPr>
            </w:pPr>
            <w:r w:rsidRPr="00236EEA">
              <w:rPr>
                <w:rFonts w:ascii="Times New Roman" w:eastAsia="Times New Roman" w:hAnsi="Times New Roman" w:cs="Times New Roman"/>
                <w:color w:val="333333"/>
                <w:lang w:eastAsia="ru-RU"/>
              </w:rPr>
              <w:t>Классификация платежных систем в интернет; Достоинства и преимущества интернет – платежей. Юридическая и финансовая основа электронных сделок. Классификация схемы платежей. Кредитные и дебетовые схемы. Классификация моделей электронных платежей.</w:t>
            </w:r>
          </w:p>
        </w:tc>
        <w:tc>
          <w:tcPr>
            <w:tcW w:w="2693" w:type="dxa"/>
            <w:tcBorders>
              <w:top w:val="single" w:sz="4" w:space="0" w:color="auto"/>
              <w:left w:val="single" w:sz="4" w:space="0" w:color="auto"/>
              <w:bottom w:val="single" w:sz="4" w:space="0" w:color="auto"/>
              <w:right w:val="single" w:sz="4" w:space="0" w:color="auto"/>
            </w:tcBorders>
            <w:vAlign w:val="center"/>
          </w:tcPr>
          <w:p w14:paraId="324A9432"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2241375"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22F79CC7" w14:textId="77777777" w:rsidTr="0068680F">
        <w:trPr>
          <w:trHeight w:val="361"/>
        </w:trPr>
        <w:tc>
          <w:tcPr>
            <w:tcW w:w="2291" w:type="dxa"/>
            <w:vMerge/>
          </w:tcPr>
          <w:p w14:paraId="6B3F1F1F"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F99D894"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5. </w:t>
            </w:r>
            <w:r w:rsidRPr="00CD46D6">
              <w:rPr>
                <w:rFonts w:ascii="Times New Roman" w:hAnsi="Times New Roman" w:cs="Times New Roman"/>
                <w:color w:val="333333"/>
                <w:sz w:val="24"/>
                <w:szCs w:val="24"/>
                <w:shd w:val="clear" w:color="auto" w:fill="FFFFFF"/>
              </w:rPr>
              <w:t>«Электронная коммерция. Платежные системы электронной коммерции».</w:t>
            </w:r>
          </w:p>
        </w:tc>
        <w:tc>
          <w:tcPr>
            <w:tcW w:w="2693" w:type="dxa"/>
            <w:tcBorders>
              <w:top w:val="single" w:sz="4" w:space="0" w:color="auto"/>
              <w:left w:val="single" w:sz="4" w:space="0" w:color="auto"/>
              <w:bottom w:val="single" w:sz="4" w:space="0" w:color="auto"/>
              <w:right w:val="single" w:sz="4" w:space="0" w:color="auto"/>
            </w:tcBorders>
            <w:vAlign w:val="center"/>
          </w:tcPr>
          <w:p w14:paraId="7C168A64"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07C81C70"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10247D06" w14:textId="77777777" w:rsidTr="0068680F">
        <w:trPr>
          <w:trHeight w:val="361"/>
        </w:trPr>
        <w:tc>
          <w:tcPr>
            <w:tcW w:w="2291" w:type="dxa"/>
            <w:vMerge w:val="restart"/>
          </w:tcPr>
          <w:p w14:paraId="10463897"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1.8</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 xml:space="preserve">Нормативно-правовые основы </w:t>
            </w:r>
            <w:r w:rsidR="00C26510" w:rsidRPr="009B4B14">
              <w:rPr>
                <w:rFonts w:ascii="Times New Roman" w:hAnsi="Times New Roman" w:cs="Times New Roman"/>
                <w:b/>
                <w:color w:val="333333"/>
                <w:sz w:val="24"/>
                <w:szCs w:val="24"/>
                <w:shd w:val="clear" w:color="auto" w:fill="FFFFFF"/>
              </w:rPr>
              <w:lastRenderedPageBreak/>
              <w:t>информационной безопасности</w:t>
            </w:r>
          </w:p>
        </w:tc>
        <w:tc>
          <w:tcPr>
            <w:tcW w:w="7060" w:type="dxa"/>
            <w:tcBorders>
              <w:top w:val="single" w:sz="4" w:space="0" w:color="auto"/>
              <w:left w:val="single" w:sz="4" w:space="0" w:color="auto"/>
              <w:bottom w:val="single" w:sz="4" w:space="0" w:color="auto"/>
              <w:right w:val="single" w:sz="4" w:space="0" w:color="auto"/>
            </w:tcBorders>
            <w:vAlign w:val="bottom"/>
          </w:tcPr>
          <w:p w14:paraId="70F5B878"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1DB2B59A"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6BED9EE6"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15F5C21D"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AB0DD03" w14:textId="77777777" w:rsidTr="0068680F">
        <w:trPr>
          <w:trHeight w:val="361"/>
        </w:trPr>
        <w:tc>
          <w:tcPr>
            <w:tcW w:w="2291" w:type="dxa"/>
            <w:vMerge/>
          </w:tcPr>
          <w:p w14:paraId="62DD0247"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3AD5959"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hAnsi="Times New Roman" w:cs="Times New Roman"/>
                <w:color w:val="333333"/>
                <w:sz w:val="24"/>
                <w:szCs w:val="24"/>
                <w:shd w:val="clear" w:color="auto" w:fill="FFFFFF"/>
              </w:rPr>
              <w:t xml:space="preserve">Нормативно-правовые основы информационной безопасности. Стандартизированные определения. Существенные признаки </w:t>
            </w:r>
            <w:r w:rsidRPr="00CD46D6">
              <w:rPr>
                <w:rFonts w:ascii="Times New Roman" w:hAnsi="Times New Roman" w:cs="Times New Roman"/>
                <w:color w:val="333333"/>
                <w:sz w:val="24"/>
                <w:szCs w:val="24"/>
                <w:shd w:val="clear" w:color="auto" w:fill="FFFFFF"/>
              </w:rPr>
              <w:lastRenderedPageBreak/>
              <w:t>понятия. Нормативные документы в области информационной безопасности. Органы (подразделения), обеспечивающие информационную безопасность.</w:t>
            </w:r>
          </w:p>
        </w:tc>
        <w:tc>
          <w:tcPr>
            <w:tcW w:w="2693" w:type="dxa"/>
            <w:tcBorders>
              <w:top w:val="single" w:sz="4" w:space="0" w:color="auto"/>
              <w:left w:val="single" w:sz="4" w:space="0" w:color="auto"/>
              <w:bottom w:val="single" w:sz="4" w:space="0" w:color="auto"/>
              <w:right w:val="single" w:sz="4" w:space="0" w:color="auto"/>
            </w:tcBorders>
            <w:vAlign w:val="center"/>
          </w:tcPr>
          <w:p w14:paraId="3C499954"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6E8BF7DD"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0ACB1112" w14:textId="77777777" w:rsidTr="0068680F">
        <w:trPr>
          <w:trHeight w:val="361"/>
        </w:trPr>
        <w:tc>
          <w:tcPr>
            <w:tcW w:w="2291" w:type="dxa"/>
            <w:vMerge/>
          </w:tcPr>
          <w:p w14:paraId="3E1B7C27"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76C99F"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6. </w:t>
            </w:r>
            <w:r w:rsidRPr="00CD46D6">
              <w:rPr>
                <w:rFonts w:ascii="Times New Roman" w:hAnsi="Times New Roman" w:cs="Times New Roman"/>
                <w:color w:val="333333"/>
                <w:sz w:val="24"/>
                <w:szCs w:val="24"/>
                <w:shd w:val="clear" w:color="auto" w:fill="FFFFFF"/>
              </w:rPr>
              <w:t>«Меры, механизмы и средства защиты информации».</w:t>
            </w:r>
          </w:p>
        </w:tc>
        <w:tc>
          <w:tcPr>
            <w:tcW w:w="2693" w:type="dxa"/>
            <w:tcBorders>
              <w:top w:val="single" w:sz="4" w:space="0" w:color="auto"/>
              <w:left w:val="single" w:sz="4" w:space="0" w:color="auto"/>
              <w:bottom w:val="single" w:sz="4" w:space="0" w:color="auto"/>
              <w:right w:val="single" w:sz="4" w:space="0" w:color="auto"/>
            </w:tcBorders>
            <w:vAlign w:val="center"/>
          </w:tcPr>
          <w:p w14:paraId="4B21B05A"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6677537F"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7F95197D" w14:textId="77777777" w:rsidTr="0068680F">
        <w:trPr>
          <w:trHeight w:val="361"/>
        </w:trPr>
        <w:tc>
          <w:tcPr>
            <w:tcW w:w="2291" w:type="dxa"/>
            <w:vMerge w:val="restart"/>
          </w:tcPr>
          <w:p w14:paraId="2B5AA287" w14:textId="77777777" w:rsidR="00C26510" w:rsidRPr="009B4B14" w:rsidRDefault="0068680F"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1.9</w:t>
            </w:r>
            <w:r w:rsidR="00C26510" w:rsidRPr="009B4B14">
              <w:rPr>
                <w:rFonts w:ascii="Times New Roman" w:eastAsia="Times New Roman" w:hAnsi="Times New Roman" w:cs="Times New Roman"/>
                <w:b/>
                <w:bCs/>
                <w:sz w:val="24"/>
                <w:szCs w:val="24"/>
                <w:lang w:eastAsia="ru-RU"/>
              </w:rPr>
              <w:t xml:space="preserve"> </w:t>
            </w:r>
            <w:r w:rsidR="00C26510" w:rsidRPr="009B4B14">
              <w:rPr>
                <w:rFonts w:ascii="Times New Roman" w:hAnsi="Times New Roman" w:cs="Times New Roman"/>
                <w:b/>
                <w:color w:val="333333"/>
                <w:sz w:val="24"/>
                <w:szCs w:val="24"/>
                <w:shd w:val="clear" w:color="auto" w:fill="FFFFFF"/>
              </w:rPr>
              <w:t>Интеллектуальная собственность</w:t>
            </w:r>
          </w:p>
        </w:tc>
        <w:tc>
          <w:tcPr>
            <w:tcW w:w="7060" w:type="dxa"/>
            <w:tcBorders>
              <w:top w:val="single" w:sz="4" w:space="0" w:color="auto"/>
              <w:left w:val="single" w:sz="4" w:space="0" w:color="auto"/>
              <w:bottom w:val="single" w:sz="4" w:space="0" w:color="auto"/>
              <w:right w:val="single" w:sz="4" w:space="0" w:color="auto"/>
            </w:tcBorders>
            <w:vAlign w:val="bottom"/>
          </w:tcPr>
          <w:p w14:paraId="4F19D75B" w14:textId="77777777" w:rsidR="00C26510" w:rsidRPr="00CD46D6" w:rsidRDefault="00C26510" w:rsidP="005E55A5">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D678E62"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78CE14A6"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14FB1659"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0EA0820C" w14:textId="77777777" w:rsidTr="0068680F">
        <w:trPr>
          <w:trHeight w:val="777"/>
        </w:trPr>
        <w:tc>
          <w:tcPr>
            <w:tcW w:w="2291" w:type="dxa"/>
            <w:vMerge/>
          </w:tcPr>
          <w:p w14:paraId="15FFC35A"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tcPr>
          <w:p w14:paraId="0FF61FC0" w14:textId="77777777" w:rsidR="00C26510" w:rsidRPr="00CD46D6" w:rsidRDefault="00C26510" w:rsidP="00C26510">
            <w:pPr>
              <w:pStyle w:val="afc"/>
              <w:spacing w:after="150" w:line="240" w:lineRule="auto"/>
              <w:rPr>
                <w:color w:val="333333"/>
              </w:rPr>
            </w:pPr>
            <w:r w:rsidRPr="00CD46D6">
              <w:rPr>
                <w:color w:val="333333"/>
              </w:rPr>
              <w:t>Интеллектуальная собственность. Виды интеллектуальной собственности. Объекты права на интеллектуальную собственность. Права на интеллектуальную собственность.</w:t>
            </w:r>
          </w:p>
        </w:tc>
        <w:tc>
          <w:tcPr>
            <w:tcW w:w="2693" w:type="dxa"/>
            <w:tcBorders>
              <w:top w:val="single" w:sz="4" w:space="0" w:color="auto"/>
              <w:left w:val="single" w:sz="4" w:space="0" w:color="auto"/>
              <w:bottom w:val="single" w:sz="4" w:space="0" w:color="auto"/>
              <w:right w:val="single" w:sz="4" w:space="0" w:color="auto"/>
            </w:tcBorders>
            <w:vAlign w:val="center"/>
          </w:tcPr>
          <w:p w14:paraId="702CCA3C" w14:textId="77777777" w:rsidR="00C26510" w:rsidRPr="0068680F" w:rsidRDefault="0068680F" w:rsidP="0068680F">
            <w:pPr>
              <w:jc w:val="center"/>
              <w:rPr>
                <w:color w:val="333333"/>
                <w:sz w:val="21"/>
                <w:szCs w:val="21"/>
              </w:rPr>
            </w:pPr>
            <w:r w:rsidRPr="0068680F">
              <w:rPr>
                <w:color w:val="333333"/>
                <w:sz w:val="21"/>
                <w:szCs w:val="21"/>
              </w:rPr>
              <w:t>2</w:t>
            </w:r>
          </w:p>
        </w:tc>
        <w:tc>
          <w:tcPr>
            <w:tcW w:w="2516" w:type="dxa"/>
            <w:vMerge/>
            <w:tcBorders>
              <w:left w:val="single" w:sz="4" w:space="0" w:color="auto"/>
              <w:right w:val="single" w:sz="4" w:space="0" w:color="auto"/>
            </w:tcBorders>
          </w:tcPr>
          <w:p w14:paraId="01575690"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50F063C2" w14:textId="77777777" w:rsidTr="0068680F">
        <w:trPr>
          <w:trHeight w:val="361"/>
        </w:trPr>
        <w:tc>
          <w:tcPr>
            <w:tcW w:w="2291" w:type="dxa"/>
            <w:vMerge/>
          </w:tcPr>
          <w:p w14:paraId="3EA9AE86"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E991772" w14:textId="77777777" w:rsidR="00C26510" w:rsidRPr="00CD46D6" w:rsidRDefault="00C26510" w:rsidP="00CD46D6">
            <w:pPr>
              <w:rPr>
                <w:rFonts w:ascii="Times New Roman" w:eastAsia="Times New Roman" w:hAnsi="Times New Roman" w:cs="Times New Roman"/>
                <w:b/>
                <w:bCs/>
                <w:sz w:val="24"/>
                <w:szCs w:val="24"/>
                <w:lang w:eastAsia="ru-RU"/>
              </w:rPr>
            </w:pPr>
            <w:r w:rsidRPr="00CD46D6">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7. </w:t>
            </w:r>
            <w:r w:rsidRPr="00CD46D6">
              <w:rPr>
                <w:rFonts w:ascii="Times New Roman" w:eastAsia="Times New Roman" w:hAnsi="Times New Roman" w:cs="Times New Roman"/>
                <w:bCs/>
                <w:sz w:val="24"/>
                <w:szCs w:val="24"/>
                <w:lang w:eastAsia="ru-RU"/>
              </w:rPr>
              <w:t>«Защита интеллектуальной собственности».</w:t>
            </w:r>
          </w:p>
        </w:tc>
        <w:tc>
          <w:tcPr>
            <w:tcW w:w="2693" w:type="dxa"/>
            <w:tcBorders>
              <w:top w:val="single" w:sz="4" w:space="0" w:color="auto"/>
              <w:left w:val="single" w:sz="4" w:space="0" w:color="auto"/>
              <w:bottom w:val="single" w:sz="4" w:space="0" w:color="auto"/>
              <w:right w:val="single" w:sz="4" w:space="0" w:color="auto"/>
            </w:tcBorders>
            <w:vAlign w:val="center"/>
          </w:tcPr>
          <w:p w14:paraId="22253A98"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0945AC51"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29E6B38F" w14:textId="77777777" w:rsidTr="0068680F">
        <w:trPr>
          <w:trHeight w:val="361"/>
        </w:trPr>
        <w:tc>
          <w:tcPr>
            <w:tcW w:w="2291" w:type="dxa"/>
            <w:vMerge w:val="restart"/>
          </w:tcPr>
          <w:p w14:paraId="312FFC7E" w14:textId="77777777" w:rsidR="00C26510" w:rsidRPr="009B4B14" w:rsidRDefault="00C26510" w:rsidP="0068680F">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1.1</w:t>
            </w:r>
            <w:r w:rsidR="0068680F" w:rsidRPr="009B4B14">
              <w:rPr>
                <w:rFonts w:ascii="Times New Roman" w:eastAsia="Times New Roman" w:hAnsi="Times New Roman" w:cs="Times New Roman"/>
                <w:b/>
                <w:bCs/>
                <w:sz w:val="24"/>
                <w:szCs w:val="24"/>
                <w:lang w:eastAsia="ru-RU"/>
              </w:rPr>
              <w:t>0</w:t>
            </w:r>
            <w:r w:rsidRPr="009B4B14">
              <w:rPr>
                <w:rFonts w:ascii="Times New Roman" w:eastAsia="Times New Roman" w:hAnsi="Times New Roman" w:cs="Times New Roman"/>
                <w:b/>
                <w:bCs/>
                <w:sz w:val="24"/>
                <w:szCs w:val="24"/>
                <w:lang w:eastAsia="ru-RU"/>
              </w:rPr>
              <w:t xml:space="preserve"> </w:t>
            </w:r>
            <w:r w:rsidRPr="009B4B14">
              <w:rPr>
                <w:rFonts w:ascii="Times New Roman" w:hAnsi="Times New Roman" w:cs="Times New Roman"/>
                <w:b/>
                <w:color w:val="333333"/>
                <w:sz w:val="24"/>
                <w:szCs w:val="24"/>
                <w:shd w:val="clear" w:color="auto" w:fill="FFFFFF"/>
              </w:rPr>
              <w:t>Программа - Цифровая экономика Российской Федерации</w:t>
            </w:r>
          </w:p>
        </w:tc>
        <w:tc>
          <w:tcPr>
            <w:tcW w:w="7060" w:type="dxa"/>
            <w:tcBorders>
              <w:top w:val="single" w:sz="4" w:space="0" w:color="auto"/>
              <w:left w:val="single" w:sz="4" w:space="0" w:color="auto"/>
              <w:bottom w:val="single" w:sz="4" w:space="0" w:color="auto"/>
              <w:right w:val="single" w:sz="4" w:space="0" w:color="auto"/>
            </w:tcBorders>
            <w:vAlign w:val="bottom"/>
          </w:tcPr>
          <w:p w14:paraId="18F640A6" w14:textId="77777777" w:rsidR="00C26510" w:rsidRPr="00C26510" w:rsidRDefault="00C26510" w:rsidP="005E55A5">
            <w:pPr>
              <w:rPr>
                <w:rFonts w:ascii="Times New Roman" w:eastAsia="Times New Roman" w:hAnsi="Times New Roman" w:cs="Times New Roman"/>
                <w:b/>
                <w:bCs/>
                <w:sz w:val="24"/>
                <w:szCs w:val="24"/>
                <w:lang w:eastAsia="ru-RU"/>
              </w:rPr>
            </w:pPr>
            <w:r w:rsidRPr="00C26510">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A1ACFBC" w14:textId="77777777" w:rsidR="00C26510" w:rsidRPr="0068680F" w:rsidRDefault="0068680F" w:rsidP="0068680F">
            <w:pPr>
              <w:jc w:val="center"/>
              <w:rPr>
                <w:rFonts w:ascii="Times New Roman" w:eastAsia="Times New Roman" w:hAnsi="Times New Roman" w:cs="Times New Roman"/>
                <w:b/>
                <w:bCs/>
                <w:lang w:eastAsia="ru-RU"/>
              </w:rPr>
            </w:pPr>
            <w:r w:rsidRPr="0068680F">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31A03850" w14:textId="77777777" w:rsidR="00C26510" w:rsidRDefault="00C26510" w:rsidP="00C26510">
            <w:pPr>
              <w:rPr>
                <w:rFonts w:ascii="Times New Roman" w:eastAsia="Times New Roman" w:hAnsi="Times New Roman" w:cs="Times New Roman"/>
                <w:bCs/>
                <w:sz w:val="24"/>
                <w:szCs w:val="24"/>
                <w:lang w:eastAsia="ru-RU"/>
              </w:rPr>
            </w:pPr>
            <w:r w:rsidRPr="00C26510">
              <w:rPr>
                <w:rFonts w:ascii="Times New Roman" w:eastAsia="Times New Roman" w:hAnsi="Times New Roman" w:cs="Times New Roman"/>
                <w:bCs/>
                <w:sz w:val="24"/>
                <w:szCs w:val="24"/>
                <w:lang w:eastAsia="ru-RU"/>
              </w:rPr>
              <w:t xml:space="preserve">ОК.01-ОК.09, </w:t>
            </w:r>
          </w:p>
          <w:p w14:paraId="6A9D26CF" w14:textId="77777777" w:rsidR="00C26510" w:rsidRPr="00C63897" w:rsidRDefault="00C26510" w:rsidP="00C26510">
            <w:pPr>
              <w:rPr>
                <w:rFonts w:ascii="Times New Roman" w:eastAsia="Times New Roman" w:hAnsi="Times New Roman" w:cs="Times New Roman"/>
                <w:b/>
                <w:bCs/>
                <w:lang w:eastAsia="ru-RU"/>
              </w:rPr>
            </w:pPr>
            <w:r w:rsidRPr="00C26510">
              <w:rPr>
                <w:rFonts w:ascii="Times New Roman" w:eastAsia="Times New Roman" w:hAnsi="Times New Roman" w:cs="Times New Roman"/>
                <w:bCs/>
                <w:sz w:val="24"/>
                <w:szCs w:val="24"/>
                <w:lang w:eastAsia="ru-RU"/>
              </w:rPr>
              <w:t>ПК. 5.1-ПК.5.5</w:t>
            </w:r>
          </w:p>
        </w:tc>
      </w:tr>
      <w:tr w:rsidR="00C26510" w:rsidRPr="00C63897" w14:paraId="508A3C1F" w14:textId="77777777" w:rsidTr="0068680F">
        <w:trPr>
          <w:trHeight w:val="361"/>
        </w:trPr>
        <w:tc>
          <w:tcPr>
            <w:tcW w:w="2291" w:type="dxa"/>
            <w:vMerge/>
          </w:tcPr>
          <w:p w14:paraId="12833F0E"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016C836" w14:textId="77777777" w:rsidR="00C26510" w:rsidRPr="00C26510" w:rsidRDefault="00C26510" w:rsidP="005E55A5">
            <w:pPr>
              <w:rPr>
                <w:rFonts w:ascii="Times New Roman" w:eastAsia="Times New Roman" w:hAnsi="Times New Roman" w:cs="Times New Roman"/>
                <w:b/>
                <w:bCs/>
                <w:sz w:val="24"/>
                <w:szCs w:val="24"/>
                <w:lang w:eastAsia="ru-RU"/>
              </w:rPr>
            </w:pPr>
            <w:r w:rsidRPr="00C26510">
              <w:rPr>
                <w:rFonts w:ascii="Times New Roman" w:hAnsi="Times New Roman" w:cs="Times New Roman"/>
                <w:color w:val="333333"/>
                <w:sz w:val="24"/>
                <w:szCs w:val="24"/>
                <w:shd w:val="clear" w:color="auto" w:fill="FFFFFF"/>
              </w:rPr>
              <w:t>Цель, задачи и принципы развития информационного общества в Российской Федерации. Основные направления реализации настоящей Стратегии. Международное сотрудничество в области развития информационного общества. Реализация Стратегии</w:t>
            </w:r>
          </w:p>
        </w:tc>
        <w:tc>
          <w:tcPr>
            <w:tcW w:w="2693" w:type="dxa"/>
            <w:tcBorders>
              <w:top w:val="single" w:sz="4" w:space="0" w:color="auto"/>
              <w:left w:val="single" w:sz="4" w:space="0" w:color="auto"/>
              <w:bottom w:val="single" w:sz="4" w:space="0" w:color="auto"/>
              <w:right w:val="single" w:sz="4" w:space="0" w:color="auto"/>
            </w:tcBorders>
            <w:vAlign w:val="center"/>
          </w:tcPr>
          <w:p w14:paraId="150BAE70" w14:textId="77777777" w:rsidR="00C26510" w:rsidRPr="0068680F" w:rsidRDefault="0068680F"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C2FCAF6" w14:textId="77777777" w:rsidR="00C26510" w:rsidRPr="00C63897" w:rsidRDefault="00C26510" w:rsidP="005E55A5">
            <w:pPr>
              <w:rPr>
                <w:rFonts w:ascii="Times New Roman" w:eastAsia="Times New Roman" w:hAnsi="Times New Roman" w:cs="Times New Roman"/>
                <w:b/>
                <w:bCs/>
                <w:lang w:eastAsia="ru-RU"/>
              </w:rPr>
            </w:pPr>
          </w:p>
        </w:tc>
      </w:tr>
      <w:tr w:rsidR="00C26510" w:rsidRPr="00C63897" w14:paraId="3F84D8FE" w14:textId="77777777" w:rsidTr="0068680F">
        <w:trPr>
          <w:trHeight w:val="361"/>
        </w:trPr>
        <w:tc>
          <w:tcPr>
            <w:tcW w:w="2291" w:type="dxa"/>
            <w:vMerge/>
          </w:tcPr>
          <w:p w14:paraId="62315BBC" w14:textId="77777777" w:rsidR="00C26510" w:rsidRPr="009B4B14" w:rsidRDefault="00C2651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991969" w14:textId="77777777" w:rsidR="00C26510" w:rsidRPr="00C26510" w:rsidRDefault="00C26510" w:rsidP="00C26510">
            <w:pPr>
              <w:rPr>
                <w:rFonts w:ascii="Times New Roman" w:eastAsia="Times New Roman" w:hAnsi="Times New Roman" w:cs="Times New Roman"/>
                <w:b/>
                <w:bCs/>
                <w:sz w:val="24"/>
                <w:szCs w:val="24"/>
                <w:lang w:eastAsia="ru-RU"/>
              </w:rPr>
            </w:pPr>
            <w:r w:rsidRPr="00C26510">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8. «</w:t>
            </w:r>
            <w:r w:rsidRPr="00C26510">
              <w:rPr>
                <w:rFonts w:ascii="Times New Roman" w:hAnsi="Times New Roman" w:cs="Times New Roman"/>
                <w:color w:val="333333"/>
                <w:sz w:val="24"/>
                <w:szCs w:val="24"/>
                <w:shd w:val="clear" w:color="auto" w:fill="FFFFFF"/>
              </w:rPr>
              <w:t>Стратегия развития информационного общества в Российской Федерации</w:t>
            </w:r>
            <w:r w:rsidRPr="00C26510">
              <w:rPr>
                <w:rFonts w:ascii="Times New Roman" w:eastAsia="Times New Roman" w:hAnsi="Times New Roman" w:cs="Times New Roman"/>
                <w:b/>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7E708A03" w14:textId="77777777" w:rsidR="00C26510" w:rsidRPr="0068680F" w:rsidRDefault="00C26510" w:rsidP="0068680F">
            <w:pPr>
              <w:jc w:val="center"/>
              <w:rPr>
                <w:rFonts w:ascii="Times New Roman" w:eastAsia="Times New Roman" w:hAnsi="Times New Roman" w:cs="Times New Roman"/>
                <w:bCs/>
                <w:lang w:eastAsia="ru-RU"/>
              </w:rPr>
            </w:pPr>
            <w:r w:rsidRPr="0068680F">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E6B901F" w14:textId="77777777" w:rsidR="00C26510" w:rsidRPr="00C63897" w:rsidRDefault="00C26510" w:rsidP="005E55A5">
            <w:pPr>
              <w:rPr>
                <w:rFonts w:ascii="Times New Roman" w:eastAsia="Times New Roman" w:hAnsi="Times New Roman" w:cs="Times New Roman"/>
                <w:b/>
                <w:bCs/>
                <w:lang w:eastAsia="ru-RU"/>
              </w:rPr>
            </w:pPr>
          </w:p>
        </w:tc>
      </w:tr>
      <w:tr w:rsidR="00ED7375" w:rsidRPr="00C63897" w14:paraId="3643E5A2" w14:textId="77777777" w:rsidTr="00F02A27">
        <w:trPr>
          <w:trHeight w:val="361"/>
        </w:trPr>
        <w:tc>
          <w:tcPr>
            <w:tcW w:w="9351" w:type="dxa"/>
            <w:gridSpan w:val="2"/>
            <w:tcBorders>
              <w:right w:val="single" w:sz="4" w:space="0" w:color="auto"/>
            </w:tcBorders>
          </w:tcPr>
          <w:p w14:paraId="6685590B" w14:textId="77777777" w:rsidR="00ED7375" w:rsidRPr="009B4B14" w:rsidRDefault="00ED7375" w:rsidP="00ED737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Раздел 2. </w:t>
            </w:r>
            <w:r w:rsidR="003E3B5C" w:rsidRPr="009B4B14">
              <w:rPr>
                <w:rFonts w:ascii="Times New Roman" w:hAnsi="Times New Roman" w:cs="Times New Roman"/>
                <w:b/>
                <w:bCs/>
                <w:color w:val="000000"/>
                <w:sz w:val="24"/>
                <w:szCs w:val="24"/>
                <w:shd w:val="clear" w:color="auto" w:fill="FFFFFF"/>
              </w:rPr>
              <w:t>Методологические основы коммерческой деятельности в торговых организациях (оптовая и розничная торговля)</w:t>
            </w:r>
          </w:p>
        </w:tc>
        <w:tc>
          <w:tcPr>
            <w:tcW w:w="2693" w:type="dxa"/>
            <w:tcBorders>
              <w:top w:val="single" w:sz="4" w:space="0" w:color="auto"/>
              <w:left w:val="single" w:sz="4" w:space="0" w:color="auto"/>
              <w:bottom w:val="single" w:sz="4" w:space="0" w:color="auto"/>
              <w:right w:val="single" w:sz="4" w:space="0" w:color="auto"/>
            </w:tcBorders>
          </w:tcPr>
          <w:p w14:paraId="24B5F3DB" w14:textId="77777777" w:rsidR="00ED7375" w:rsidRPr="00C63897" w:rsidRDefault="00ED7375" w:rsidP="005E55A5">
            <w:pPr>
              <w:rPr>
                <w:rFonts w:ascii="Times New Roman" w:eastAsia="Times New Roman" w:hAnsi="Times New Roman" w:cs="Times New Roman"/>
                <w:b/>
                <w:bCs/>
                <w:lang w:eastAsia="ru-RU"/>
              </w:rPr>
            </w:pPr>
          </w:p>
        </w:tc>
        <w:tc>
          <w:tcPr>
            <w:tcW w:w="2516" w:type="dxa"/>
            <w:tcBorders>
              <w:left w:val="single" w:sz="4" w:space="0" w:color="auto"/>
              <w:right w:val="single" w:sz="4" w:space="0" w:color="auto"/>
            </w:tcBorders>
          </w:tcPr>
          <w:p w14:paraId="7358F1DF" w14:textId="77777777" w:rsidR="00ED7375" w:rsidRPr="00C63897" w:rsidRDefault="00ED7375" w:rsidP="005E55A5">
            <w:pPr>
              <w:rPr>
                <w:rFonts w:ascii="Times New Roman" w:eastAsia="Times New Roman" w:hAnsi="Times New Roman" w:cs="Times New Roman"/>
                <w:b/>
                <w:bCs/>
                <w:lang w:eastAsia="ru-RU"/>
              </w:rPr>
            </w:pPr>
          </w:p>
        </w:tc>
      </w:tr>
      <w:tr w:rsidR="00ED7375" w:rsidRPr="00C63897" w14:paraId="288BC14B" w14:textId="77777777" w:rsidTr="00F02A27">
        <w:trPr>
          <w:trHeight w:val="361"/>
        </w:trPr>
        <w:tc>
          <w:tcPr>
            <w:tcW w:w="9351" w:type="dxa"/>
            <w:gridSpan w:val="2"/>
            <w:tcBorders>
              <w:right w:val="single" w:sz="4" w:space="0" w:color="auto"/>
            </w:tcBorders>
          </w:tcPr>
          <w:p w14:paraId="65CD47CC" w14:textId="77777777" w:rsidR="00ED7375" w:rsidRPr="009B4B14" w:rsidRDefault="00ED7375" w:rsidP="00ED737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МДК 05.02ц Профессионально-ориентированная подготовка коммерческой </w:t>
            </w:r>
            <w:r w:rsidR="0097442B" w:rsidRPr="009B4B14">
              <w:rPr>
                <w:rFonts w:ascii="Times New Roman" w:eastAsia="Times New Roman" w:hAnsi="Times New Roman" w:cs="Times New Roman"/>
                <w:b/>
                <w:bCs/>
                <w:sz w:val="24"/>
                <w:szCs w:val="24"/>
                <w:lang w:eastAsia="ru-RU"/>
              </w:rPr>
              <w:t>деятельности</w:t>
            </w:r>
          </w:p>
        </w:tc>
        <w:tc>
          <w:tcPr>
            <w:tcW w:w="2693" w:type="dxa"/>
            <w:tcBorders>
              <w:top w:val="single" w:sz="4" w:space="0" w:color="auto"/>
              <w:left w:val="single" w:sz="4" w:space="0" w:color="auto"/>
              <w:bottom w:val="single" w:sz="4" w:space="0" w:color="auto"/>
              <w:right w:val="single" w:sz="4" w:space="0" w:color="auto"/>
            </w:tcBorders>
          </w:tcPr>
          <w:p w14:paraId="0F48560C" w14:textId="77777777" w:rsidR="00ED7375" w:rsidRPr="00C63897" w:rsidRDefault="002E04DA" w:rsidP="002E04D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516" w:type="dxa"/>
            <w:tcBorders>
              <w:left w:val="single" w:sz="4" w:space="0" w:color="auto"/>
              <w:right w:val="single" w:sz="4" w:space="0" w:color="auto"/>
            </w:tcBorders>
          </w:tcPr>
          <w:p w14:paraId="6519C447" w14:textId="77777777" w:rsidR="00ED7375" w:rsidRPr="00C63897" w:rsidRDefault="00ED7375" w:rsidP="005E55A5">
            <w:pPr>
              <w:rPr>
                <w:rFonts w:ascii="Times New Roman" w:eastAsia="Times New Roman" w:hAnsi="Times New Roman" w:cs="Times New Roman"/>
                <w:b/>
                <w:bCs/>
                <w:lang w:eastAsia="ru-RU"/>
              </w:rPr>
            </w:pPr>
          </w:p>
        </w:tc>
      </w:tr>
      <w:tr w:rsidR="003E3B5C" w:rsidRPr="00C63897" w14:paraId="7EE5E158" w14:textId="77777777" w:rsidTr="00C10674">
        <w:trPr>
          <w:trHeight w:val="361"/>
        </w:trPr>
        <w:tc>
          <w:tcPr>
            <w:tcW w:w="2291" w:type="dxa"/>
            <w:vMerge w:val="restart"/>
          </w:tcPr>
          <w:p w14:paraId="14832A7F" w14:textId="77777777" w:rsidR="003E3B5C" w:rsidRPr="009B4B14" w:rsidRDefault="003E3B5C"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2.1 </w:t>
            </w:r>
            <w:r w:rsidRPr="009B4B14">
              <w:rPr>
                <w:rFonts w:ascii="Times New Roman" w:hAnsi="Times New Roman" w:cs="Times New Roman"/>
                <w:b/>
                <w:bCs/>
                <w:color w:val="000000"/>
                <w:sz w:val="24"/>
                <w:szCs w:val="24"/>
                <w:shd w:val="clear" w:color="auto" w:fill="FFFFFF"/>
              </w:rPr>
              <w:t>Цели и задачи коммерческой деятельности в торговых организациях</w:t>
            </w:r>
          </w:p>
        </w:tc>
        <w:tc>
          <w:tcPr>
            <w:tcW w:w="7060" w:type="dxa"/>
            <w:tcBorders>
              <w:top w:val="single" w:sz="4" w:space="0" w:color="auto"/>
              <w:left w:val="single" w:sz="4" w:space="0" w:color="auto"/>
              <w:bottom w:val="single" w:sz="4" w:space="0" w:color="auto"/>
              <w:right w:val="single" w:sz="4" w:space="0" w:color="auto"/>
            </w:tcBorders>
            <w:vAlign w:val="bottom"/>
          </w:tcPr>
          <w:p w14:paraId="07021239" w14:textId="77777777" w:rsidR="003E3B5C" w:rsidRPr="00C63897" w:rsidRDefault="003E3B5C" w:rsidP="005E55A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tcPr>
          <w:p w14:paraId="7581BE24" w14:textId="77777777" w:rsidR="003E3B5C" w:rsidRPr="00C63897" w:rsidRDefault="002E04DA" w:rsidP="002E04D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0D685614"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76BAFF6D" w14:textId="77777777" w:rsidR="003E3B5C" w:rsidRPr="00C63897"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3E3B5C" w:rsidRPr="00C63897" w14:paraId="63C9A8D5" w14:textId="77777777" w:rsidTr="002E04DA">
        <w:trPr>
          <w:trHeight w:val="361"/>
        </w:trPr>
        <w:tc>
          <w:tcPr>
            <w:tcW w:w="2291" w:type="dxa"/>
            <w:vMerge/>
          </w:tcPr>
          <w:p w14:paraId="5402EAC6"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EF586DF"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Цели, задачи и предмет учебной дисциплины. Структура дисциплины, ее профессиональная значимость, межпредметные связи с правом, экономикой, маркетингом, товароведением и другими сопутствующими дисциплинами.</w:t>
            </w:r>
          </w:p>
          <w:p w14:paraId="7C43E3C9"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Основные понятия: коммерция, торговля, коммерческая деятельность, товар, предпринимательство. ГОСТ Р 51303-2013 </w:t>
            </w:r>
            <w:r>
              <w:rPr>
                <w:rStyle w:val="c2"/>
                <w:color w:val="000000"/>
              </w:rPr>
              <w:lastRenderedPageBreak/>
              <w:t>«Торговля. Термины и определения».</w:t>
            </w:r>
          </w:p>
          <w:p w14:paraId="5386A0DC" w14:textId="77777777" w:rsid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Цели и задачи коммерческой деятельности в торговых организациях. Общность и различия понятий предпринимательская, коммерческая и торговая деятельность. Формы предпринимательской деятельности. Принципы коммерческой деятельности: безопасность, эффективность, взаимовыгодность, </w:t>
            </w:r>
            <w:proofErr w:type="spellStart"/>
            <w:r>
              <w:rPr>
                <w:rStyle w:val="c2"/>
                <w:color w:val="000000"/>
              </w:rPr>
              <w:t>взаимозаинтересованность</w:t>
            </w:r>
            <w:proofErr w:type="spellEnd"/>
            <w:r>
              <w:rPr>
                <w:rStyle w:val="c2"/>
                <w:color w:val="000000"/>
              </w:rPr>
              <w:t xml:space="preserve"> в сбыте товаров, обеспечение соответствия правовым и нравственным нормам.</w:t>
            </w:r>
          </w:p>
          <w:p w14:paraId="6ED60816" w14:textId="77777777" w:rsidR="003E3B5C" w:rsidRPr="003E3B5C" w:rsidRDefault="003E3B5C" w:rsidP="003E3B5C">
            <w:pPr>
              <w:pStyle w:val="c23"/>
              <w:shd w:val="clear" w:color="auto" w:fill="FFFFFF"/>
              <w:spacing w:before="0" w:beforeAutospacing="0" w:after="0" w:afterAutospacing="0"/>
              <w:jc w:val="both"/>
              <w:rPr>
                <w:rFonts w:ascii="Tahoma" w:hAnsi="Tahoma" w:cs="Tahoma"/>
                <w:color w:val="000000"/>
              </w:rPr>
            </w:pPr>
            <w:r>
              <w:rPr>
                <w:rStyle w:val="c2"/>
                <w:color w:val="000000"/>
              </w:rPr>
              <w:t>Объекты торговли - товары, их назначение и роль в торговом процессе.</w:t>
            </w:r>
          </w:p>
        </w:tc>
        <w:tc>
          <w:tcPr>
            <w:tcW w:w="2693" w:type="dxa"/>
            <w:tcBorders>
              <w:top w:val="single" w:sz="4" w:space="0" w:color="auto"/>
              <w:left w:val="single" w:sz="4" w:space="0" w:color="auto"/>
              <w:bottom w:val="single" w:sz="4" w:space="0" w:color="auto"/>
              <w:right w:val="single" w:sz="4" w:space="0" w:color="auto"/>
            </w:tcBorders>
            <w:vAlign w:val="center"/>
          </w:tcPr>
          <w:p w14:paraId="240130F9" w14:textId="77777777" w:rsidR="003E3B5C"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5CC09965" w14:textId="77777777" w:rsidR="003E3B5C" w:rsidRPr="00C63897" w:rsidRDefault="003E3B5C" w:rsidP="005E55A5">
            <w:pPr>
              <w:rPr>
                <w:rFonts w:ascii="Times New Roman" w:eastAsia="Times New Roman" w:hAnsi="Times New Roman" w:cs="Times New Roman"/>
                <w:b/>
                <w:bCs/>
                <w:lang w:eastAsia="ru-RU"/>
              </w:rPr>
            </w:pPr>
          </w:p>
        </w:tc>
      </w:tr>
      <w:tr w:rsidR="003E3B5C" w:rsidRPr="00C63897" w14:paraId="2C82D7D1" w14:textId="77777777" w:rsidTr="002E04DA">
        <w:trPr>
          <w:trHeight w:val="361"/>
        </w:trPr>
        <w:tc>
          <w:tcPr>
            <w:tcW w:w="2291" w:type="dxa"/>
            <w:vMerge/>
          </w:tcPr>
          <w:p w14:paraId="4A5ED7DC"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8BDCA7" w14:textId="77777777" w:rsidR="003E3B5C" w:rsidRPr="003E3B5C" w:rsidRDefault="003E3B5C" w:rsidP="003E3B5C">
            <w:pPr>
              <w:pStyle w:val="c23"/>
              <w:shd w:val="clear" w:color="auto" w:fill="FFFFFF"/>
              <w:spacing w:before="0" w:beforeAutospacing="0" w:after="0" w:afterAutospacing="0"/>
              <w:jc w:val="both"/>
              <w:rPr>
                <w:rFonts w:ascii="Tahoma" w:hAnsi="Tahoma" w:cs="Tahoma"/>
                <w:color w:val="000000"/>
              </w:rPr>
            </w:pPr>
            <w:r w:rsidRPr="00C26510">
              <w:rPr>
                <w:b/>
                <w:bCs/>
              </w:rPr>
              <w:t xml:space="preserve">В том числе практических и лабораторных занятий: Практическое занятие № </w:t>
            </w:r>
            <w:r>
              <w:rPr>
                <w:b/>
                <w:bCs/>
              </w:rPr>
              <w:t xml:space="preserve">1 </w:t>
            </w:r>
            <w:r w:rsidRPr="003E3B5C">
              <w:rPr>
                <w:bCs/>
              </w:rPr>
              <w:t>«</w:t>
            </w:r>
            <w:r w:rsidRPr="003E3B5C">
              <w:rPr>
                <w:rStyle w:val="c2"/>
                <w:color w:val="000000"/>
              </w:rPr>
              <w:t>Состояние и перспективы развития торговли в России».</w:t>
            </w:r>
          </w:p>
        </w:tc>
        <w:tc>
          <w:tcPr>
            <w:tcW w:w="2693" w:type="dxa"/>
            <w:tcBorders>
              <w:top w:val="single" w:sz="4" w:space="0" w:color="auto"/>
              <w:left w:val="single" w:sz="4" w:space="0" w:color="auto"/>
              <w:bottom w:val="single" w:sz="4" w:space="0" w:color="auto"/>
              <w:right w:val="single" w:sz="4" w:space="0" w:color="auto"/>
            </w:tcBorders>
            <w:vAlign w:val="center"/>
          </w:tcPr>
          <w:p w14:paraId="179CC252" w14:textId="77777777" w:rsidR="003E3B5C" w:rsidRPr="002E04DA" w:rsidRDefault="003E3B5C"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3D77A7C" w14:textId="77777777" w:rsidR="003E3B5C" w:rsidRPr="002E04DA" w:rsidRDefault="003E3B5C" w:rsidP="005E55A5">
            <w:pPr>
              <w:rPr>
                <w:rFonts w:ascii="Times New Roman" w:eastAsia="Times New Roman" w:hAnsi="Times New Roman" w:cs="Times New Roman"/>
                <w:b/>
                <w:bCs/>
                <w:lang w:eastAsia="ru-RU"/>
              </w:rPr>
            </w:pPr>
          </w:p>
        </w:tc>
      </w:tr>
      <w:tr w:rsidR="003E3B5C" w:rsidRPr="00C63897" w14:paraId="30B9AA7A" w14:textId="77777777" w:rsidTr="002E04DA">
        <w:trPr>
          <w:trHeight w:val="361"/>
        </w:trPr>
        <w:tc>
          <w:tcPr>
            <w:tcW w:w="2291" w:type="dxa"/>
            <w:vMerge w:val="restart"/>
          </w:tcPr>
          <w:p w14:paraId="329E2EA4" w14:textId="77777777" w:rsidR="003E3B5C" w:rsidRPr="009B4B14" w:rsidRDefault="003E3B5C" w:rsidP="003E3B5C">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2.2 Организационно- правовые формы субъектов коммерческой деятельности в сфере торговли</w:t>
            </w:r>
          </w:p>
        </w:tc>
        <w:tc>
          <w:tcPr>
            <w:tcW w:w="7060" w:type="dxa"/>
            <w:tcBorders>
              <w:top w:val="single" w:sz="4" w:space="0" w:color="auto"/>
              <w:left w:val="single" w:sz="4" w:space="0" w:color="auto"/>
              <w:bottom w:val="single" w:sz="4" w:space="0" w:color="auto"/>
              <w:right w:val="single" w:sz="4" w:space="0" w:color="auto"/>
            </w:tcBorders>
            <w:vAlign w:val="bottom"/>
          </w:tcPr>
          <w:p w14:paraId="79700884" w14:textId="77777777" w:rsidR="003E3B5C" w:rsidRPr="003E3B5C" w:rsidRDefault="003E3B5C" w:rsidP="005E55A5">
            <w:pPr>
              <w:rPr>
                <w:rFonts w:ascii="Times New Roman" w:eastAsia="Times New Roman" w:hAnsi="Times New Roman" w:cs="Times New Roman"/>
                <w:b/>
                <w:bCs/>
                <w:sz w:val="24"/>
                <w:szCs w:val="24"/>
                <w:lang w:eastAsia="ru-RU"/>
              </w:rPr>
            </w:pPr>
            <w:r w:rsidRPr="003E3B5C">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A039FF8" w14:textId="77777777" w:rsidR="003E3B5C"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581CDC36"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6638EBC4" w14:textId="77777777" w:rsidR="003E3B5C"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3E3B5C" w:rsidRPr="00C63897" w14:paraId="7994162B" w14:textId="77777777" w:rsidTr="002E04DA">
        <w:trPr>
          <w:trHeight w:val="361"/>
        </w:trPr>
        <w:tc>
          <w:tcPr>
            <w:tcW w:w="2291" w:type="dxa"/>
            <w:vMerge/>
          </w:tcPr>
          <w:p w14:paraId="5DCDCFDA" w14:textId="77777777" w:rsidR="003E3B5C" w:rsidRPr="009B4B14" w:rsidRDefault="003E3B5C"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BABCD9D" w14:textId="77777777" w:rsidR="003E3B5C" w:rsidRPr="003E3B5C" w:rsidRDefault="003E3B5C" w:rsidP="003E3B5C">
            <w:pPr>
              <w:pStyle w:val="c1"/>
              <w:shd w:val="clear" w:color="auto" w:fill="FFFFFF"/>
              <w:spacing w:before="0" w:beforeAutospacing="0" w:after="0" w:afterAutospacing="0"/>
              <w:rPr>
                <w:color w:val="000000"/>
              </w:rPr>
            </w:pPr>
            <w:r w:rsidRPr="003E3B5C">
              <w:rPr>
                <w:rStyle w:val="c2"/>
                <w:color w:val="000000"/>
              </w:rPr>
              <w:t xml:space="preserve">Субъекты коммерческой деятельности: понятия. Организационно-правовые формы </w:t>
            </w:r>
            <w:r>
              <w:rPr>
                <w:rStyle w:val="c2"/>
                <w:color w:val="000000"/>
              </w:rPr>
              <w:t xml:space="preserve">субъектов коммерции, их краткая </w:t>
            </w:r>
            <w:r w:rsidRPr="003E3B5C">
              <w:rPr>
                <w:rStyle w:val="c2"/>
                <w:color w:val="000000"/>
              </w:rPr>
              <w:t>характеристика.</w:t>
            </w:r>
            <w:r>
              <w:rPr>
                <w:color w:val="000000"/>
              </w:rPr>
              <w:t xml:space="preserve"> </w:t>
            </w:r>
            <w:r w:rsidRPr="003E3B5C">
              <w:rPr>
                <w:rStyle w:val="c2"/>
                <w:color w:val="000000"/>
              </w:rPr>
              <w:t>Индивидуальные предприниматели: понятие, назначение, специфика деятельности.</w:t>
            </w:r>
            <w:r>
              <w:rPr>
                <w:color w:val="000000"/>
              </w:rPr>
              <w:t xml:space="preserve"> </w:t>
            </w:r>
            <w:r w:rsidRPr="003E3B5C">
              <w:rPr>
                <w:rStyle w:val="c2"/>
                <w:color w:val="000000"/>
              </w:rPr>
              <w:t>Организация малого бизнеса в торговле: специфика, государственная поддержка, проблемы н перспективы, нормативно-правовая база.</w:t>
            </w:r>
            <w:r>
              <w:rPr>
                <w:color w:val="000000"/>
              </w:rPr>
              <w:t xml:space="preserve"> </w:t>
            </w:r>
            <w:r w:rsidRPr="003E3B5C">
              <w:rPr>
                <w:rStyle w:val="c2"/>
                <w:color w:val="000000"/>
              </w:rPr>
              <w:t>Выгоды и риски субъектов торговой деятельности: понятия, виды, факторы, определяющие вероятность рисков. Основные типы отношения предпринимателя к риску. Выявление причин риска, способы его уменьшения.</w:t>
            </w:r>
          </w:p>
        </w:tc>
        <w:tc>
          <w:tcPr>
            <w:tcW w:w="2693" w:type="dxa"/>
            <w:tcBorders>
              <w:top w:val="single" w:sz="4" w:space="0" w:color="auto"/>
              <w:left w:val="single" w:sz="4" w:space="0" w:color="auto"/>
              <w:bottom w:val="single" w:sz="4" w:space="0" w:color="auto"/>
              <w:right w:val="single" w:sz="4" w:space="0" w:color="auto"/>
            </w:tcBorders>
            <w:vAlign w:val="center"/>
          </w:tcPr>
          <w:p w14:paraId="48FBDDB2" w14:textId="77777777" w:rsidR="003E3B5C"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0174D175" w14:textId="77777777" w:rsidR="003E3B5C" w:rsidRPr="002E04DA" w:rsidRDefault="003E3B5C" w:rsidP="005E55A5">
            <w:pPr>
              <w:rPr>
                <w:rFonts w:ascii="Times New Roman" w:eastAsia="Times New Roman" w:hAnsi="Times New Roman" w:cs="Times New Roman"/>
                <w:b/>
                <w:bCs/>
                <w:lang w:eastAsia="ru-RU"/>
              </w:rPr>
            </w:pPr>
          </w:p>
        </w:tc>
      </w:tr>
      <w:tr w:rsidR="00A82B7D" w:rsidRPr="00C63897" w14:paraId="2D8A5AF8" w14:textId="77777777" w:rsidTr="002E04DA">
        <w:trPr>
          <w:trHeight w:val="361"/>
        </w:trPr>
        <w:tc>
          <w:tcPr>
            <w:tcW w:w="2291" w:type="dxa"/>
            <w:vMerge w:val="restart"/>
          </w:tcPr>
          <w:p w14:paraId="41237751" w14:textId="77777777" w:rsidR="00A82B7D" w:rsidRPr="009B4B14" w:rsidRDefault="00A82B7D" w:rsidP="003E3B5C">
            <w:pPr>
              <w:pStyle w:val="c1"/>
              <w:shd w:val="clear" w:color="auto" w:fill="FFFFFF"/>
              <w:spacing w:before="0" w:beforeAutospacing="0" w:after="0" w:afterAutospacing="0"/>
              <w:rPr>
                <w:rFonts w:ascii="Tahoma" w:hAnsi="Tahoma" w:cs="Tahoma"/>
                <w:color w:val="000000"/>
              </w:rPr>
            </w:pPr>
            <w:r w:rsidRPr="009B4B14">
              <w:rPr>
                <w:rStyle w:val="c0"/>
                <w:b/>
                <w:bCs/>
                <w:color w:val="000000"/>
              </w:rPr>
              <w:t>Тема 2.3 Государственное регулирование</w:t>
            </w:r>
          </w:p>
          <w:p w14:paraId="08A54202" w14:textId="77777777" w:rsidR="00A82B7D" w:rsidRPr="009B4B14" w:rsidRDefault="00A82B7D" w:rsidP="003E3B5C">
            <w:pPr>
              <w:pStyle w:val="c1"/>
              <w:shd w:val="clear" w:color="auto" w:fill="FFFFFF"/>
              <w:spacing w:before="0" w:beforeAutospacing="0" w:after="0" w:afterAutospacing="0"/>
              <w:rPr>
                <w:rFonts w:ascii="Tahoma" w:hAnsi="Tahoma" w:cs="Tahoma"/>
                <w:color w:val="000000"/>
              </w:rPr>
            </w:pPr>
            <w:r w:rsidRPr="009B4B14">
              <w:rPr>
                <w:rStyle w:val="c0"/>
                <w:b/>
                <w:bCs/>
                <w:color w:val="000000"/>
              </w:rPr>
              <w:t>торговой деятельности</w:t>
            </w:r>
          </w:p>
          <w:p w14:paraId="46E20990"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895B40C" w14:textId="77777777" w:rsidR="00A82B7D" w:rsidRPr="00C63897" w:rsidRDefault="00A82B7D" w:rsidP="005E55A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2292F4A" w14:textId="77777777" w:rsidR="00A82B7D"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1107F830"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79C8F5CB" w14:textId="77777777" w:rsidR="00A82B7D"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A82B7D" w:rsidRPr="00C63897" w14:paraId="2854A3B5" w14:textId="77777777" w:rsidTr="002E04DA">
        <w:trPr>
          <w:trHeight w:val="361"/>
        </w:trPr>
        <w:tc>
          <w:tcPr>
            <w:tcW w:w="2291" w:type="dxa"/>
            <w:vMerge/>
          </w:tcPr>
          <w:p w14:paraId="2FD09710"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04018C7" w14:textId="77777777" w:rsidR="00A82B7D" w:rsidRDefault="00A82B7D" w:rsidP="003E3B5C">
            <w:pPr>
              <w:pStyle w:val="c1"/>
              <w:shd w:val="clear" w:color="auto" w:fill="FFFFFF"/>
              <w:spacing w:before="0" w:beforeAutospacing="0" w:after="0" w:afterAutospacing="0"/>
              <w:rPr>
                <w:rFonts w:ascii="Tahoma" w:hAnsi="Tahoma" w:cs="Tahoma"/>
                <w:color w:val="000000"/>
              </w:rPr>
            </w:pPr>
            <w:r>
              <w:rPr>
                <w:rStyle w:val="c2"/>
                <w:color w:val="000000"/>
              </w:rPr>
              <w:t>Нормативно-правовая база регулирования торговой деятельности: федеральные законы, постановления Правительства, в том числе правила торговли.</w:t>
            </w:r>
            <w:r>
              <w:rPr>
                <w:rFonts w:ascii="Tahoma" w:hAnsi="Tahoma" w:cs="Tahoma"/>
                <w:color w:val="000000"/>
              </w:rPr>
              <w:t xml:space="preserve"> </w:t>
            </w:r>
            <w:r>
              <w:rPr>
                <w:rStyle w:val="c2"/>
                <w:color w:val="000000"/>
              </w:rPr>
              <w:t>Основные положения кодексов: Гражданского</w:t>
            </w:r>
            <w:proofErr w:type="gramStart"/>
            <w:r>
              <w:rPr>
                <w:rStyle w:val="c2"/>
                <w:color w:val="000000"/>
              </w:rPr>
              <w:t>, Об</w:t>
            </w:r>
            <w:proofErr w:type="gramEnd"/>
            <w:r>
              <w:rPr>
                <w:rStyle w:val="c2"/>
                <w:color w:val="000000"/>
              </w:rPr>
              <w:t xml:space="preserve"> административных правонарушениях, Уголовного, регламентирующие торговую деятельность.</w:t>
            </w:r>
          </w:p>
          <w:p w14:paraId="66036D92" w14:textId="77777777" w:rsidR="00A82B7D" w:rsidRPr="003E3B5C" w:rsidRDefault="00A82B7D" w:rsidP="003E3B5C">
            <w:pPr>
              <w:pStyle w:val="c1"/>
              <w:shd w:val="clear" w:color="auto" w:fill="FFFFFF"/>
              <w:spacing w:before="0" w:beforeAutospacing="0" w:after="0" w:afterAutospacing="0"/>
              <w:rPr>
                <w:rFonts w:ascii="Tahoma" w:hAnsi="Tahoma" w:cs="Tahoma"/>
                <w:color w:val="000000"/>
              </w:rPr>
            </w:pPr>
            <w:r>
              <w:rPr>
                <w:rStyle w:val="c2"/>
                <w:color w:val="000000"/>
              </w:rPr>
              <w:t>ФЗ «Об основах государственного регулирования торговой деятельности»: основные положения, понятия, нормы. Регулирование доли риска для торговых сетей.</w:t>
            </w:r>
          </w:p>
        </w:tc>
        <w:tc>
          <w:tcPr>
            <w:tcW w:w="2693" w:type="dxa"/>
            <w:tcBorders>
              <w:top w:val="single" w:sz="4" w:space="0" w:color="auto"/>
              <w:left w:val="single" w:sz="4" w:space="0" w:color="auto"/>
              <w:bottom w:val="single" w:sz="4" w:space="0" w:color="auto"/>
              <w:right w:val="single" w:sz="4" w:space="0" w:color="auto"/>
            </w:tcBorders>
            <w:vAlign w:val="center"/>
          </w:tcPr>
          <w:p w14:paraId="2C8F6DCE" w14:textId="77777777" w:rsidR="00A82B7D"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157443AB" w14:textId="77777777" w:rsidR="00A82B7D" w:rsidRPr="002E04DA" w:rsidRDefault="00A82B7D" w:rsidP="005E55A5">
            <w:pPr>
              <w:rPr>
                <w:rFonts w:ascii="Times New Roman" w:eastAsia="Times New Roman" w:hAnsi="Times New Roman" w:cs="Times New Roman"/>
                <w:b/>
                <w:bCs/>
                <w:lang w:eastAsia="ru-RU"/>
              </w:rPr>
            </w:pPr>
          </w:p>
        </w:tc>
      </w:tr>
      <w:tr w:rsidR="00A82B7D" w:rsidRPr="00C63897" w14:paraId="29443542" w14:textId="77777777" w:rsidTr="002E04DA">
        <w:trPr>
          <w:trHeight w:val="361"/>
        </w:trPr>
        <w:tc>
          <w:tcPr>
            <w:tcW w:w="2291" w:type="dxa"/>
            <w:vMerge/>
          </w:tcPr>
          <w:p w14:paraId="52190D27" w14:textId="77777777" w:rsidR="00A82B7D" w:rsidRPr="009B4B14" w:rsidRDefault="00A82B7D"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61A6610" w14:textId="77777777" w:rsidR="00A82B7D" w:rsidRPr="00A82B7D" w:rsidRDefault="00A82B7D" w:rsidP="003E3B5C">
            <w:pPr>
              <w:rPr>
                <w:rFonts w:ascii="Times New Roman" w:eastAsia="Times New Roman" w:hAnsi="Times New Roman" w:cs="Times New Roman"/>
                <w:b/>
                <w:bCs/>
                <w:sz w:val="24"/>
                <w:szCs w:val="24"/>
                <w:lang w:eastAsia="ru-RU"/>
              </w:rPr>
            </w:pPr>
            <w:r w:rsidRPr="00A82B7D">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2 «</w:t>
            </w:r>
            <w:r w:rsidRPr="00A82B7D">
              <w:rPr>
                <w:rFonts w:ascii="Times New Roman" w:hAnsi="Times New Roman" w:cs="Times New Roman"/>
                <w:color w:val="000000"/>
                <w:sz w:val="24"/>
                <w:szCs w:val="24"/>
                <w:shd w:val="clear" w:color="auto" w:fill="FFFFFF"/>
              </w:rPr>
              <w:t>Изучение ФЗ «Об основах государственного регулирования торговой деятельности». Решение ситуационных задач</w:t>
            </w:r>
            <w:r w:rsidRPr="00A82B7D">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5DCA45EF" w14:textId="77777777" w:rsidR="00A82B7D"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3E9BEA9" w14:textId="77777777" w:rsidR="00A82B7D" w:rsidRPr="002E04DA" w:rsidRDefault="00A82B7D" w:rsidP="005E55A5">
            <w:pPr>
              <w:rPr>
                <w:rFonts w:ascii="Times New Roman" w:eastAsia="Times New Roman" w:hAnsi="Times New Roman" w:cs="Times New Roman"/>
                <w:b/>
                <w:bCs/>
                <w:lang w:eastAsia="ru-RU"/>
              </w:rPr>
            </w:pPr>
          </w:p>
        </w:tc>
      </w:tr>
      <w:tr w:rsidR="00FE2746" w:rsidRPr="00C63897" w14:paraId="06790D47" w14:textId="77777777" w:rsidTr="002E04DA">
        <w:trPr>
          <w:trHeight w:val="361"/>
        </w:trPr>
        <w:tc>
          <w:tcPr>
            <w:tcW w:w="2291" w:type="dxa"/>
            <w:vMerge w:val="restart"/>
          </w:tcPr>
          <w:p w14:paraId="38BBF2FA" w14:textId="77777777" w:rsidR="00FE2746" w:rsidRPr="009B4B14" w:rsidRDefault="00FE2746" w:rsidP="00A82B7D">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2.4 Услуги оптовой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1D653E09" w14:textId="77777777" w:rsidR="00FE2746" w:rsidRPr="00A82B7D" w:rsidRDefault="00FE2746" w:rsidP="00A82B7D">
            <w:pPr>
              <w:rPr>
                <w:rFonts w:ascii="Times New Roman" w:eastAsia="Times New Roman" w:hAnsi="Times New Roman" w:cs="Times New Roman"/>
                <w:b/>
                <w:bCs/>
                <w:sz w:val="24"/>
                <w:szCs w:val="24"/>
                <w:lang w:eastAsia="ru-RU"/>
              </w:rPr>
            </w:pPr>
            <w:r w:rsidRPr="00A82B7D">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009913F" w14:textId="77777777" w:rsidR="00FE2746"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8</w:t>
            </w:r>
          </w:p>
        </w:tc>
        <w:tc>
          <w:tcPr>
            <w:tcW w:w="2516" w:type="dxa"/>
            <w:vMerge w:val="restart"/>
            <w:tcBorders>
              <w:left w:val="single" w:sz="4" w:space="0" w:color="auto"/>
              <w:right w:val="single" w:sz="4" w:space="0" w:color="auto"/>
            </w:tcBorders>
          </w:tcPr>
          <w:p w14:paraId="1A15FDA6"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58B08206" w14:textId="77777777" w:rsidR="00FE2746"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E2746" w:rsidRPr="00C63897" w14:paraId="7293165E" w14:textId="77777777" w:rsidTr="002E04DA">
        <w:trPr>
          <w:trHeight w:val="361"/>
        </w:trPr>
        <w:tc>
          <w:tcPr>
            <w:tcW w:w="2291" w:type="dxa"/>
            <w:vMerge/>
          </w:tcPr>
          <w:p w14:paraId="6CFF2240"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2D1D9B4" w14:textId="77777777" w:rsidR="00FE2746" w:rsidRPr="00A82B7D" w:rsidRDefault="00FE2746" w:rsidP="00A82B7D">
            <w:pPr>
              <w:pStyle w:val="c1"/>
              <w:shd w:val="clear" w:color="auto" w:fill="FFFFFF"/>
              <w:spacing w:before="0" w:beforeAutospacing="0" w:after="0" w:afterAutospacing="0"/>
              <w:rPr>
                <w:color w:val="000000"/>
              </w:rPr>
            </w:pPr>
            <w:r w:rsidRPr="00A82B7D">
              <w:rPr>
                <w:rStyle w:val="c2"/>
                <w:color w:val="000000"/>
              </w:rPr>
              <w:t>Оптовая торговля: понятие, цели, задачи, назначение, функции. Услуги оптовой торговли: основные и дополнительные, удовлетворяемые ими потребности. Место оптовой торговли в технологическом цикле товародвижения. Виды оптовых торговых организаций: оптовые рынки, базы, оптово-розничные центры: их краткая характеристика, общность и различия. Мелкооптовая торговля: понятие, назначение, виды мелкооптовых предприятий (мелкооптовые базы, оптово-розничные рынки, магазины типа «КЭШЕН ЭНД КЕРРИ», «МЕТРО» и др.).</w:t>
            </w:r>
          </w:p>
        </w:tc>
        <w:tc>
          <w:tcPr>
            <w:tcW w:w="2693" w:type="dxa"/>
            <w:tcBorders>
              <w:top w:val="single" w:sz="4" w:space="0" w:color="auto"/>
              <w:left w:val="single" w:sz="4" w:space="0" w:color="auto"/>
              <w:bottom w:val="single" w:sz="4" w:space="0" w:color="auto"/>
              <w:right w:val="single" w:sz="4" w:space="0" w:color="auto"/>
            </w:tcBorders>
            <w:vAlign w:val="center"/>
          </w:tcPr>
          <w:p w14:paraId="179989F6"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784E655A"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5A2571E2" w14:textId="77777777" w:rsidTr="002E04DA">
        <w:trPr>
          <w:trHeight w:val="361"/>
        </w:trPr>
        <w:tc>
          <w:tcPr>
            <w:tcW w:w="2291" w:type="dxa"/>
            <w:vMerge/>
          </w:tcPr>
          <w:p w14:paraId="0FCE0AEA"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E8562BC" w14:textId="77777777" w:rsidR="00FE2746" w:rsidRPr="00A82B7D" w:rsidRDefault="00FE2746" w:rsidP="00A82B7D">
            <w:pPr>
              <w:rPr>
                <w:rFonts w:ascii="Times New Roman" w:eastAsia="Times New Roman" w:hAnsi="Times New Roman" w:cs="Times New Roman"/>
                <w:bCs/>
                <w:sz w:val="24"/>
                <w:szCs w:val="24"/>
                <w:lang w:eastAsia="ru-RU"/>
              </w:rPr>
            </w:pPr>
            <w:r w:rsidRPr="00A82B7D">
              <w:rPr>
                <w:rFonts w:ascii="Times New Roman" w:eastAsia="Times New Roman" w:hAnsi="Times New Roman" w:cs="Times New Roman"/>
                <w:b/>
                <w:bCs/>
                <w:sz w:val="24"/>
                <w:szCs w:val="24"/>
                <w:lang w:eastAsia="ru-RU"/>
              </w:rPr>
              <w:t>В том числе практических и лабораторных занятий: Практическое занятие № 3 «</w:t>
            </w:r>
            <w:r w:rsidRPr="00A82B7D">
              <w:rPr>
                <w:rStyle w:val="c2"/>
                <w:rFonts w:ascii="Times New Roman" w:hAnsi="Times New Roman" w:cs="Times New Roman"/>
                <w:color w:val="000000"/>
                <w:sz w:val="24"/>
                <w:szCs w:val="24"/>
              </w:rPr>
              <w:t>Хозяйственные связи с поставщиками: предприятиями-изготовителями, другими оптовиками (отечественными и импортными): назначение, сущность, порядок формирования и регулирования. Взаимодействие с предприятиями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0E29BB30"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71FEE1B3"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6EA1A541" w14:textId="77777777" w:rsidTr="002E04DA">
        <w:trPr>
          <w:trHeight w:val="361"/>
        </w:trPr>
        <w:tc>
          <w:tcPr>
            <w:tcW w:w="2291" w:type="dxa"/>
            <w:vMerge/>
          </w:tcPr>
          <w:p w14:paraId="698ECDA1"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6739439" w14:textId="77777777" w:rsidR="00FE2746" w:rsidRPr="00A82B7D" w:rsidRDefault="00FE2746" w:rsidP="00A82B7D">
            <w:pPr>
              <w:rPr>
                <w:rFonts w:ascii="Times New Roman" w:eastAsia="Times New Roman" w:hAnsi="Times New Roman" w:cs="Times New Roman"/>
                <w:bCs/>
                <w:lang w:eastAsia="ru-RU"/>
              </w:rPr>
            </w:pPr>
            <w:r w:rsidRPr="00A82B7D">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 xml:space="preserve">4 </w:t>
            </w:r>
            <w:r w:rsidRPr="00A82B7D">
              <w:rPr>
                <w:rFonts w:ascii="Times New Roman" w:eastAsia="Times New Roman" w:hAnsi="Times New Roman" w:cs="Times New Roman"/>
                <w:bCs/>
                <w:sz w:val="24"/>
                <w:szCs w:val="24"/>
                <w:lang w:eastAsia="ru-RU"/>
              </w:rPr>
              <w:t>«</w:t>
            </w:r>
            <w:r w:rsidRPr="00A82B7D">
              <w:rPr>
                <w:rStyle w:val="c2"/>
                <w:rFonts w:ascii="Times New Roman" w:hAnsi="Times New Roman" w:cs="Times New Roman"/>
                <w:color w:val="000000"/>
                <w:sz w:val="24"/>
                <w:szCs w:val="24"/>
              </w:rPr>
              <w:t>Коммерческие отделы оптовых торговых организаций: назначение, статус, краткая характеристика деятельности</w:t>
            </w:r>
            <w:r>
              <w:rPr>
                <w:rStyle w:val="c2"/>
                <w:rFonts w:ascii="Times New Roman" w:hAnsi="Times New Roman" w:cs="Times New Roman"/>
                <w:color w:val="000000"/>
                <w:sz w:val="24"/>
                <w:szCs w:val="24"/>
              </w:rPr>
              <w:t>».</w:t>
            </w:r>
          </w:p>
        </w:tc>
        <w:tc>
          <w:tcPr>
            <w:tcW w:w="2693" w:type="dxa"/>
            <w:tcBorders>
              <w:top w:val="single" w:sz="4" w:space="0" w:color="auto"/>
              <w:left w:val="single" w:sz="4" w:space="0" w:color="auto"/>
              <w:bottom w:val="single" w:sz="4" w:space="0" w:color="auto"/>
              <w:right w:val="single" w:sz="4" w:space="0" w:color="auto"/>
            </w:tcBorders>
            <w:vAlign w:val="center"/>
          </w:tcPr>
          <w:p w14:paraId="3B0A166A"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0D0AB3D5" w14:textId="77777777" w:rsidR="00FE2746" w:rsidRPr="002E04DA" w:rsidRDefault="00FE2746" w:rsidP="005E55A5">
            <w:pPr>
              <w:rPr>
                <w:rFonts w:ascii="Times New Roman" w:eastAsia="Times New Roman" w:hAnsi="Times New Roman" w:cs="Times New Roman"/>
                <w:b/>
                <w:bCs/>
                <w:lang w:eastAsia="ru-RU"/>
              </w:rPr>
            </w:pPr>
          </w:p>
        </w:tc>
      </w:tr>
      <w:tr w:rsidR="002E04DA" w:rsidRPr="00C63897" w14:paraId="33C0D823" w14:textId="77777777" w:rsidTr="002E04DA">
        <w:trPr>
          <w:trHeight w:val="361"/>
        </w:trPr>
        <w:tc>
          <w:tcPr>
            <w:tcW w:w="2291" w:type="dxa"/>
            <w:vMerge w:val="restart"/>
          </w:tcPr>
          <w:p w14:paraId="4A4D9544" w14:textId="77777777" w:rsidR="002E04DA" w:rsidRPr="009B4B14" w:rsidRDefault="002E04DA"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2.5 Складское хозяйство оптовой торговли</w:t>
            </w:r>
          </w:p>
        </w:tc>
        <w:tc>
          <w:tcPr>
            <w:tcW w:w="7060" w:type="dxa"/>
            <w:tcBorders>
              <w:top w:val="single" w:sz="4" w:space="0" w:color="auto"/>
              <w:left w:val="single" w:sz="4" w:space="0" w:color="auto"/>
              <w:bottom w:val="single" w:sz="4" w:space="0" w:color="auto"/>
              <w:right w:val="single" w:sz="4" w:space="0" w:color="auto"/>
            </w:tcBorders>
            <w:vAlign w:val="bottom"/>
          </w:tcPr>
          <w:p w14:paraId="1D6425DA" w14:textId="77777777" w:rsidR="002E04DA" w:rsidRPr="00A82B7D" w:rsidRDefault="002E04DA" w:rsidP="00A82B7D">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60CCF00" w14:textId="77777777" w:rsidR="002E04DA"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546DEC52"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80FDDE8" w14:textId="77777777" w:rsidR="002E04DA"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2E04DA" w:rsidRPr="00C63897" w14:paraId="56DA6B7D" w14:textId="77777777" w:rsidTr="002E04DA">
        <w:trPr>
          <w:trHeight w:val="361"/>
        </w:trPr>
        <w:tc>
          <w:tcPr>
            <w:tcW w:w="2291" w:type="dxa"/>
            <w:vMerge/>
          </w:tcPr>
          <w:p w14:paraId="08307BCD" w14:textId="77777777" w:rsidR="002E04DA" w:rsidRPr="009B4B14" w:rsidRDefault="002E04DA"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70A2D15" w14:textId="77777777" w:rsidR="002E04DA" w:rsidRPr="00A82B7D" w:rsidRDefault="002E04DA" w:rsidP="00A82B7D">
            <w:pPr>
              <w:pStyle w:val="c1"/>
              <w:shd w:val="clear" w:color="auto" w:fill="FFFFFF"/>
              <w:spacing w:before="0" w:beforeAutospacing="0" w:after="0" w:afterAutospacing="0"/>
              <w:rPr>
                <w:color w:val="000000"/>
              </w:rPr>
            </w:pPr>
            <w:r w:rsidRPr="00A82B7D">
              <w:rPr>
                <w:rStyle w:val="c2"/>
                <w:color w:val="000000"/>
              </w:rPr>
              <w:t xml:space="preserve">Товарные оптовые склады: понятие, назначение, функции. Классификация складов по разным классификационным признакам, их характеристика. Принципы территориального размещения товарных складов. Виды складских зданий и сооружений: требования к ним. характеристика. Планировка складов, взаимосвязь отдельных структурных элементов. Определение потребности в складской площади. Оценка эффективности использования складов: показатели (общая и полезная площадь складов, коэффициент загрузки, минимально </w:t>
            </w:r>
            <w:r w:rsidRPr="00A82B7D">
              <w:rPr>
                <w:rStyle w:val="c2"/>
                <w:color w:val="000000"/>
              </w:rPr>
              <w:lastRenderedPageBreak/>
              <w:t>допустимые расстояния от стен, отопительных и охлаждающих приборов, ширина проходов и проездов и т.п.), требования к рациональному размещению товаров в складе. Последствия от перегрузки и недогрузки складов.</w:t>
            </w:r>
          </w:p>
        </w:tc>
        <w:tc>
          <w:tcPr>
            <w:tcW w:w="2693" w:type="dxa"/>
            <w:tcBorders>
              <w:top w:val="single" w:sz="4" w:space="0" w:color="auto"/>
              <w:left w:val="single" w:sz="4" w:space="0" w:color="auto"/>
              <w:bottom w:val="single" w:sz="4" w:space="0" w:color="auto"/>
              <w:right w:val="single" w:sz="4" w:space="0" w:color="auto"/>
            </w:tcBorders>
            <w:vAlign w:val="center"/>
          </w:tcPr>
          <w:p w14:paraId="6C704EA6" w14:textId="77777777" w:rsidR="002E04DA"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2B863635" w14:textId="77777777" w:rsidR="002E04DA" w:rsidRPr="002E04DA" w:rsidRDefault="002E04DA" w:rsidP="005E55A5">
            <w:pPr>
              <w:rPr>
                <w:rFonts w:ascii="Times New Roman" w:eastAsia="Times New Roman" w:hAnsi="Times New Roman" w:cs="Times New Roman"/>
                <w:b/>
                <w:bCs/>
                <w:lang w:eastAsia="ru-RU"/>
              </w:rPr>
            </w:pPr>
          </w:p>
        </w:tc>
      </w:tr>
      <w:tr w:rsidR="00FE2746" w:rsidRPr="00C63897" w14:paraId="389AD088" w14:textId="77777777" w:rsidTr="002E04DA">
        <w:trPr>
          <w:trHeight w:val="361"/>
        </w:trPr>
        <w:tc>
          <w:tcPr>
            <w:tcW w:w="2291" w:type="dxa"/>
            <w:vMerge w:val="restart"/>
          </w:tcPr>
          <w:p w14:paraId="145A8B41" w14:textId="77777777" w:rsidR="00FE2746" w:rsidRPr="009B4B14" w:rsidRDefault="00FE2746"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2.6 Товароснабжение</w:t>
            </w:r>
          </w:p>
        </w:tc>
        <w:tc>
          <w:tcPr>
            <w:tcW w:w="7060" w:type="dxa"/>
            <w:tcBorders>
              <w:top w:val="single" w:sz="4" w:space="0" w:color="auto"/>
              <w:left w:val="single" w:sz="4" w:space="0" w:color="auto"/>
              <w:bottom w:val="single" w:sz="4" w:space="0" w:color="auto"/>
              <w:right w:val="single" w:sz="4" w:space="0" w:color="auto"/>
            </w:tcBorders>
            <w:vAlign w:val="center"/>
          </w:tcPr>
          <w:p w14:paraId="709D0537" w14:textId="77777777" w:rsidR="00FE2746" w:rsidRPr="00C63897" w:rsidRDefault="00FE2746" w:rsidP="00FE2746">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2DE0F8E" w14:textId="77777777" w:rsidR="00FE2746"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vMerge w:val="restart"/>
            <w:tcBorders>
              <w:left w:val="single" w:sz="4" w:space="0" w:color="auto"/>
              <w:right w:val="single" w:sz="4" w:space="0" w:color="auto"/>
            </w:tcBorders>
          </w:tcPr>
          <w:p w14:paraId="2C07AF1A"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3DD53D3B" w14:textId="77777777" w:rsidR="00FE2746"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E2746" w:rsidRPr="00C63897" w14:paraId="3FD97A92" w14:textId="77777777" w:rsidTr="002E04DA">
        <w:trPr>
          <w:trHeight w:val="361"/>
        </w:trPr>
        <w:tc>
          <w:tcPr>
            <w:tcW w:w="2291" w:type="dxa"/>
            <w:vMerge/>
          </w:tcPr>
          <w:p w14:paraId="263ED1EA"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307D60C"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Товароснабжение: понятие, цели и задачи. Рациональная организация товароснабжения. Размер поставки, частота завоза. Формы рациональной организации товароснабжения. Каналы товародвижения: понятие, назначение. Методы доставки товаров в торговую сеть: виды, назначение, достоинства и недостатки разных методов.</w:t>
            </w:r>
          </w:p>
          <w:p w14:paraId="6EAB749B"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Закупочная работа: понятие, назначение, содержание, основные этапы, их характеристика.</w:t>
            </w:r>
          </w:p>
          <w:p w14:paraId="42A54DE1"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Оптовые ярмарки: определение, назначение, виды и их характеристика, органы управления. Организация и оформление закупок и продажи товаров на оптовых ярмарках.</w:t>
            </w:r>
          </w:p>
          <w:p w14:paraId="5AA9760C" w14:textId="77777777" w:rsidR="00FE2746" w:rsidRDefault="00FE2746" w:rsidP="00A82B7D">
            <w:pPr>
              <w:pStyle w:val="c1"/>
              <w:shd w:val="clear" w:color="auto" w:fill="FFFFFF"/>
              <w:spacing w:before="0" w:beforeAutospacing="0" w:after="0" w:afterAutospacing="0"/>
              <w:rPr>
                <w:rFonts w:ascii="Tahoma" w:hAnsi="Tahoma" w:cs="Tahoma"/>
                <w:color w:val="000000"/>
              </w:rPr>
            </w:pPr>
            <w:r>
              <w:rPr>
                <w:rStyle w:val="c2"/>
                <w:color w:val="000000"/>
              </w:rPr>
              <w:t>Договорная работа: назначение, основные этапы и операции.</w:t>
            </w:r>
          </w:p>
          <w:p w14:paraId="322284E0" w14:textId="77777777" w:rsidR="00FE2746" w:rsidRPr="00A82B7D" w:rsidRDefault="00FE2746" w:rsidP="00FE2746">
            <w:pPr>
              <w:pStyle w:val="c1"/>
              <w:shd w:val="clear" w:color="auto" w:fill="FFFFFF"/>
              <w:spacing w:before="0" w:beforeAutospacing="0" w:after="0" w:afterAutospacing="0"/>
              <w:rPr>
                <w:rFonts w:ascii="Tahoma" w:hAnsi="Tahoma" w:cs="Tahoma"/>
                <w:color w:val="000000"/>
              </w:rPr>
            </w:pPr>
            <w:r>
              <w:rPr>
                <w:rStyle w:val="c2"/>
                <w:color w:val="000000"/>
              </w:rPr>
              <w:t>Формы договорных отношений, порядок их оформления. Упаковка: понятие, назначение, классификация, требования предъявляемые к ней. Организация тарных операций. Упаковывание товаров: операции, способы.</w:t>
            </w:r>
          </w:p>
        </w:tc>
        <w:tc>
          <w:tcPr>
            <w:tcW w:w="2693" w:type="dxa"/>
            <w:tcBorders>
              <w:top w:val="single" w:sz="4" w:space="0" w:color="auto"/>
              <w:left w:val="single" w:sz="4" w:space="0" w:color="auto"/>
              <w:bottom w:val="single" w:sz="4" w:space="0" w:color="auto"/>
              <w:right w:val="single" w:sz="4" w:space="0" w:color="auto"/>
            </w:tcBorders>
            <w:vAlign w:val="center"/>
          </w:tcPr>
          <w:p w14:paraId="71504908" w14:textId="77777777" w:rsidR="00FE2746"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300EB8EF"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24168A7E" w14:textId="77777777" w:rsidTr="002E04DA">
        <w:trPr>
          <w:trHeight w:val="361"/>
        </w:trPr>
        <w:tc>
          <w:tcPr>
            <w:tcW w:w="2291" w:type="dxa"/>
            <w:vMerge/>
          </w:tcPr>
          <w:p w14:paraId="15401366"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634FA28" w14:textId="77777777" w:rsidR="00FE2746" w:rsidRPr="00A82B7D" w:rsidRDefault="00FE2746" w:rsidP="00FE2746">
            <w:pPr>
              <w:pStyle w:val="c1"/>
              <w:shd w:val="clear" w:color="auto" w:fill="FFFFFF"/>
              <w:spacing w:before="0" w:beforeAutospacing="0" w:after="0" w:afterAutospacing="0"/>
              <w:rPr>
                <w:bCs/>
              </w:rPr>
            </w:pPr>
            <w:r w:rsidRPr="00A82B7D">
              <w:rPr>
                <w:b/>
                <w:bCs/>
              </w:rPr>
              <w:t xml:space="preserve">В том числе практических и лабораторных занятий: Практическое занятие № </w:t>
            </w:r>
            <w:r>
              <w:rPr>
                <w:b/>
                <w:bCs/>
              </w:rPr>
              <w:t xml:space="preserve">5 </w:t>
            </w:r>
            <w:r>
              <w:rPr>
                <w:bCs/>
              </w:rPr>
              <w:t>«</w:t>
            </w:r>
            <w:r>
              <w:rPr>
                <w:rStyle w:val="c2"/>
                <w:color w:val="000000"/>
              </w:rPr>
              <w:t>Договора купли-продажи, поставки: назначение, порядок их заключения, способы обеспечения договоров, контроль за их выполнением</w:t>
            </w:r>
            <w:r>
              <w:rPr>
                <w:bCs/>
              </w:rPr>
              <w:t>».</w:t>
            </w:r>
          </w:p>
        </w:tc>
        <w:tc>
          <w:tcPr>
            <w:tcW w:w="2693" w:type="dxa"/>
            <w:tcBorders>
              <w:top w:val="single" w:sz="4" w:space="0" w:color="auto"/>
              <w:left w:val="single" w:sz="4" w:space="0" w:color="auto"/>
              <w:bottom w:val="single" w:sz="4" w:space="0" w:color="auto"/>
              <w:right w:val="single" w:sz="4" w:space="0" w:color="auto"/>
            </w:tcBorders>
            <w:vAlign w:val="center"/>
          </w:tcPr>
          <w:p w14:paraId="496DC305"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12DF85A3" w14:textId="77777777" w:rsidR="00FE2746" w:rsidRPr="002E04DA" w:rsidRDefault="00FE2746" w:rsidP="005E55A5">
            <w:pPr>
              <w:rPr>
                <w:rFonts w:ascii="Times New Roman" w:eastAsia="Times New Roman" w:hAnsi="Times New Roman" w:cs="Times New Roman"/>
                <w:b/>
                <w:bCs/>
                <w:lang w:eastAsia="ru-RU"/>
              </w:rPr>
            </w:pPr>
          </w:p>
        </w:tc>
      </w:tr>
      <w:tr w:rsidR="00FE2746" w:rsidRPr="00C63897" w14:paraId="1527B3E7" w14:textId="77777777" w:rsidTr="002E04DA">
        <w:trPr>
          <w:trHeight w:val="361"/>
        </w:trPr>
        <w:tc>
          <w:tcPr>
            <w:tcW w:w="2291" w:type="dxa"/>
            <w:vMerge/>
          </w:tcPr>
          <w:p w14:paraId="0FCBDA2B" w14:textId="77777777" w:rsidR="00FE2746" w:rsidRPr="009B4B14" w:rsidRDefault="00FE2746"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7D67A9" w14:textId="77777777" w:rsidR="00FE2746" w:rsidRPr="00FE2746" w:rsidRDefault="00FE2746" w:rsidP="00FE2746">
            <w:pPr>
              <w:rPr>
                <w:rFonts w:ascii="Times New Roman" w:eastAsia="Times New Roman" w:hAnsi="Times New Roman" w:cs="Times New Roman"/>
                <w:bCs/>
                <w:lang w:eastAsia="ru-RU"/>
              </w:rPr>
            </w:pPr>
            <w:r w:rsidRPr="00A82B7D">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 xml:space="preserve">6  </w:t>
            </w:r>
            <w:r w:rsidRPr="00FE2746">
              <w:rPr>
                <w:rFonts w:ascii="Times New Roman" w:eastAsia="Times New Roman" w:hAnsi="Times New Roman" w:cs="Times New Roman"/>
                <w:bCs/>
                <w:sz w:val="24"/>
                <w:szCs w:val="24"/>
                <w:lang w:eastAsia="ru-RU"/>
              </w:rPr>
              <w:t>«</w:t>
            </w:r>
            <w:r w:rsidRPr="00FE2746">
              <w:rPr>
                <w:rFonts w:ascii="Times New Roman" w:hAnsi="Times New Roman" w:cs="Times New Roman"/>
                <w:color w:val="000000"/>
                <w:sz w:val="24"/>
                <w:szCs w:val="24"/>
                <w:shd w:val="clear" w:color="auto" w:fill="FFFFFF"/>
              </w:rPr>
              <w:t>Решение торговых ситуаций по организации связей между поставщиком и покупателем по поставкам товаров</w:t>
            </w:r>
            <w:r w:rsidRPr="00FE2746">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57FE6F2C" w14:textId="77777777" w:rsidR="00FE2746" w:rsidRPr="002E04DA" w:rsidRDefault="00FE2746"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56FBCE57" w14:textId="77777777" w:rsidR="00FE2746" w:rsidRPr="002E04DA" w:rsidRDefault="00FE2746" w:rsidP="005E55A5">
            <w:pPr>
              <w:rPr>
                <w:rFonts w:ascii="Times New Roman" w:eastAsia="Times New Roman" w:hAnsi="Times New Roman" w:cs="Times New Roman"/>
                <w:b/>
                <w:bCs/>
                <w:lang w:eastAsia="ru-RU"/>
              </w:rPr>
            </w:pPr>
          </w:p>
        </w:tc>
      </w:tr>
      <w:tr w:rsidR="002B7D00" w:rsidRPr="00C63897" w14:paraId="7C280CBA" w14:textId="77777777" w:rsidTr="002E04DA">
        <w:trPr>
          <w:trHeight w:val="361"/>
        </w:trPr>
        <w:tc>
          <w:tcPr>
            <w:tcW w:w="2291" w:type="dxa"/>
            <w:vMerge w:val="restart"/>
          </w:tcPr>
          <w:p w14:paraId="2F2D65A8" w14:textId="77777777" w:rsidR="002B7D00" w:rsidRPr="009B4B14" w:rsidRDefault="002B7D00"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 xml:space="preserve">Тема 2.7 </w:t>
            </w:r>
            <w:r w:rsidRPr="009B4B14">
              <w:rPr>
                <w:rFonts w:ascii="Times New Roman" w:hAnsi="Times New Roman" w:cs="Times New Roman"/>
                <w:b/>
                <w:bCs/>
                <w:color w:val="000000"/>
                <w:sz w:val="24"/>
                <w:szCs w:val="24"/>
                <w:shd w:val="clear" w:color="auto" w:fill="FFFFFF"/>
              </w:rPr>
              <w:t>Услуги розничной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7BA1B578" w14:textId="77777777" w:rsidR="002B7D00" w:rsidRPr="00C63897" w:rsidRDefault="002B7D00" w:rsidP="00FE2746">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05BBBBD3" w14:textId="77777777" w:rsidR="002B7D00" w:rsidRPr="002E04DA" w:rsidRDefault="002B7D00"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2</w:t>
            </w:r>
          </w:p>
        </w:tc>
        <w:tc>
          <w:tcPr>
            <w:tcW w:w="2516" w:type="dxa"/>
            <w:vMerge w:val="restart"/>
            <w:tcBorders>
              <w:left w:val="single" w:sz="4" w:space="0" w:color="auto"/>
              <w:right w:val="single" w:sz="4" w:space="0" w:color="auto"/>
            </w:tcBorders>
          </w:tcPr>
          <w:p w14:paraId="0E21519E"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2F44C436" w14:textId="77777777" w:rsidR="002B7D00"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2B7D00" w:rsidRPr="00C63897" w14:paraId="73370DB3" w14:textId="77777777" w:rsidTr="002E04DA">
        <w:trPr>
          <w:trHeight w:val="361"/>
        </w:trPr>
        <w:tc>
          <w:tcPr>
            <w:tcW w:w="2291" w:type="dxa"/>
            <w:vMerge/>
          </w:tcPr>
          <w:p w14:paraId="277D35DB" w14:textId="77777777" w:rsidR="002B7D00" w:rsidRPr="009B4B14" w:rsidRDefault="002B7D00"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987D6D2" w14:textId="77777777" w:rsidR="002B7D00" w:rsidRDefault="002B7D00" w:rsidP="00FE2746">
            <w:pPr>
              <w:pStyle w:val="c23"/>
              <w:shd w:val="clear" w:color="auto" w:fill="FFFFFF"/>
              <w:spacing w:before="0" w:beforeAutospacing="0" w:after="0" w:afterAutospacing="0"/>
              <w:jc w:val="both"/>
              <w:rPr>
                <w:rFonts w:ascii="Tahoma" w:hAnsi="Tahoma" w:cs="Tahoma"/>
                <w:color w:val="000000"/>
              </w:rPr>
            </w:pPr>
            <w:r>
              <w:rPr>
                <w:rStyle w:val="c2"/>
                <w:color w:val="000000"/>
              </w:rPr>
              <w:t>Розничная торговля: понятие, цели, задачи, назначение, функции, виды.</w:t>
            </w:r>
            <w:r>
              <w:rPr>
                <w:rFonts w:ascii="Tahoma" w:hAnsi="Tahoma" w:cs="Tahoma"/>
                <w:color w:val="000000"/>
              </w:rPr>
              <w:t xml:space="preserve"> </w:t>
            </w:r>
            <w:r>
              <w:rPr>
                <w:rStyle w:val="c2"/>
                <w:color w:val="000000"/>
              </w:rPr>
              <w:t xml:space="preserve">Услуги розничной торговли: определение, основные и дополнительные услуги: перечень, их назначение, специфика дополнительных услуг для предприятий розничной торговли. </w:t>
            </w:r>
            <w:r>
              <w:rPr>
                <w:rStyle w:val="c2"/>
                <w:color w:val="000000"/>
              </w:rPr>
              <w:lastRenderedPageBreak/>
              <w:t>Классификация услуг розничной торговли по ГОСТ Р 51304-2009.</w:t>
            </w:r>
          </w:p>
          <w:p w14:paraId="3B48FBF9" w14:textId="77777777" w:rsidR="002B7D00" w:rsidRPr="00FE2746" w:rsidRDefault="002B7D00" w:rsidP="00FE2746">
            <w:pPr>
              <w:pStyle w:val="c23"/>
              <w:shd w:val="clear" w:color="auto" w:fill="FFFFFF"/>
              <w:spacing w:before="0" w:beforeAutospacing="0" w:after="0" w:afterAutospacing="0"/>
              <w:jc w:val="both"/>
              <w:rPr>
                <w:rFonts w:ascii="Tahoma" w:hAnsi="Tahoma" w:cs="Tahoma"/>
                <w:color w:val="000000"/>
              </w:rPr>
            </w:pPr>
            <w:r>
              <w:rPr>
                <w:rStyle w:val="c2"/>
                <w:color w:val="000000"/>
              </w:rPr>
              <w:t xml:space="preserve">Качество услуг розничной торговли: понятие, общие требования к качеству, требования безопасности и охраны окружающей среды, номенклатура показателей качества. Методы контроля и определения показателей качества, услуг розничной торговли. </w:t>
            </w:r>
            <w:proofErr w:type="spellStart"/>
            <w:r>
              <w:rPr>
                <w:rStyle w:val="c2"/>
                <w:color w:val="000000"/>
              </w:rPr>
              <w:t>Самоаттестация</w:t>
            </w:r>
            <w:proofErr w:type="spellEnd"/>
            <w:r>
              <w:rPr>
                <w:rStyle w:val="c2"/>
                <w:color w:val="000000"/>
              </w:rPr>
              <w:t xml:space="preserve"> качества услуг в предприятиях розничной торговли. Нормативно-правовая база.</w:t>
            </w:r>
            <w:r>
              <w:rPr>
                <w:rFonts w:ascii="Tahoma" w:hAnsi="Tahoma" w:cs="Tahoma"/>
                <w:color w:val="000000"/>
              </w:rPr>
              <w:t xml:space="preserve"> </w:t>
            </w:r>
            <w:r>
              <w:rPr>
                <w:rStyle w:val="c2"/>
                <w:color w:val="000000"/>
              </w:rPr>
              <w:t>Комплект стандартов (ГОСТ Р и ОСТ), регламентирующий качество услуг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79F75672" w14:textId="77777777" w:rsidR="002B7D00" w:rsidRPr="002E04DA" w:rsidRDefault="002B7D00"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20BC4F33" w14:textId="77777777" w:rsidR="002B7D00" w:rsidRPr="002E04DA" w:rsidRDefault="002B7D00" w:rsidP="005E55A5">
            <w:pPr>
              <w:rPr>
                <w:rFonts w:ascii="Times New Roman" w:eastAsia="Times New Roman" w:hAnsi="Times New Roman" w:cs="Times New Roman"/>
                <w:b/>
                <w:bCs/>
                <w:lang w:eastAsia="ru-RU"/>
              </w:rPr>
            </w:pPr>
          </w:p>
        </w:tc>
      </w:tr>
      <w:tr w:rsidR="00F02A27" w:rsidRPr="00C63897" w14:paraId="04D59FA5" w14:textId="77777777" w:rsidTr="002E04DA">
        <w:trPr>
          <w:trHeight w:val="361"/>
        </w:trPr>
        <w:tc>
          <w:tcPr>
            <w:tcW w:w="2291" w:type="dxa"/>
            <w:vMerge w:val="restart"/>
          </w:tcPr>
          <w:p w14:paraId="22157262"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Тема 2.8 Классификация предприятий розничной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2BD1D1E0" w14:textId="77777777" w:rsidR="00F02A27" w:rsidRPr="00F02A27" w:rsidRDefault="00F02A27" w:rsidP="00F02A27">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B6D41AA"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197CCE95"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640DE9F7"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2F2275DE" w14:textId="77777777" w:rsidTr="002E04DA">
        <w:trPr>
          <w:trHeight w:val="361"/>
        </w:trPr>
        <w:tc>
          <w:tcPr>
            <w:tcW w:w="2291" w:type="dxa"/>
            <w:vMerge/>
          </w:tcPr>
          <w:p w14:paraId="125A3A89"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A845916" w14:textId="77777777" w:rsidR="00F02A27" w:rsidRPr="00F02A27" w:rsidRDefault="00F02A27" w:rsidP="00F02A27">
            <w:pPr>
              <w:pStyle w:val="c23"/>
              <w:shd w:val="clear" w:color="auto" w:fill="FFFFFF"/>
              <w:spacing w:before="0" w:beforeAutospacing="0" w:after="0" w:afterAutospacing="0"/>
              <w:jc w:val="both"/>
              <w:rPr>
                <w:rFonts w:ascii="Tahoma" w:hAnsi="Tahoma" w:cs="Tahoma"/>
                <w:color w:val="000000"/>
              </w:rPr>
            </w:pPr>
            <w:r>
              <w:rPr>
                <w:rStyle w:val="c2"/>
                <w:color w:val="000000"/>
              </w:rPr>
              <w:t>Розничная торговая сеть: понятие, виды, их краткая характеристика.</w:t>
            </w:r>
            <w:r>
              <w:rPr>
                <w:rFonts w:ascii="Tahoma" w:hAnsi="Tahoma" w:cs="Tahoma"/>
                <w:color w:val="000000"/>
              </w:rPr>
              <w:t xml:space="preserve"> </w:t>
            </w:r>
            <w:r>
              <w:rPr>
                <w:rStyle w:val="c2"/>
                <w:color w:val="000000"/>
              </w:rPr>
              <w:t>Классификация предприятий розничной торговли на виды и типы, идентифицирующие признаки вида (характер торговой сета, наличие или отсутствие торгового зала, формы продажи товаров и т.п.) и типа предприятий розничной торговли (ассортимент, торговая площадь, специализация, формы продажи и др.).</w:t>
            </w:r>
            <w:r>
              <w:rPr>
                <w:rFonts w:ascii="Tahoma" w:hAnsi="Tahoma" w:cs="Tahoma"/>
                <w:color w:val="000000"/>
              </w:rPr>
              <w:t xml:space="preserve"> </w:t>
            </w:r>
            <w:r>
              <w:rPr>
                <w:rStyle w:val="c2"/>
                <w:color w:val="000000"/>
              </w:rPr>
              <w:t>Структура предприятий розничной торговли: торговые отделы и вспомогательные помещения. Взаимосвязь торговых отделов с другими структурными подразделениями предприятия розничной торговли.</w:t>
            </w:r>
            <w:r>
              <w:rPr>
                <w:rFonts w:ascii="Tahoma" w:hAnsi="Tahoma" w:cs="Tahoma"/>
                <w:color w:val="000000"/>
              </w:rPr>
              <w:t xml:space="preserve"> </w:t>
            </w:r>
            <w:r>
              <w:rPr>
                <w:rStyle w:val="c2"/>
                <w:color w:val="000000"/>
              </w:rPr>
              <w:t>Характеристика магазинов различных типов по идентифицирующим признакам и ассортименту дополнительных услуг. Современные типы (форматы) магазинов в России и за рубежом (гипермаркеты, магазины дискаунты и др.).</w:t>
            </w:r>
            <w:r>
              <w:rPr>
                <w:rFonts w:ascii="Tahoma" w:hAnsi="Tahoma" w:cs="Tahoma"/>
                <w:color w:val="000000"/>
              </w:rPr>
              <w:t xml:space="preserve"> </w:t>
            </w:r>
            <w:r>
              <w:rPr>
                <w:rStyle w:val="c2"/>
                <w:color w:val="000000"/>
              </w:rPr>
              <w:t>Мелкорозничная торговая сеть: понятие, назначение, виды предприятий, специфика их деятельности.</w:t>
            </w:r>
          </w:p>
        </w:tc>
        <w:tc>
          <w:tcPr>
            <w:tcW w:w="2693" w:type="dxa"/>
            <w:tcBorders>
              <w:top w:val="single" w:sz="4" w:space="0" w:color="auto"/>
              <w:left w:val="single" w:sz="4" w:space="0" w:color="auto"/>
              <w:bottom w:val="single" w:sz="4" w:space="0" w:color="auto"/>
              <w:right w:val="single" w:sz="4" w:space="0" w:color="auto"/>
            </w:tcBorders>
            <w:vAlign w:val="center"/>
          </w:tcPr>
          <w:p w14:paraId="325A6720"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51331110"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51A9551A" w14:textId="77777777" w:rsidTr="002E04DA">
        <w:trPr>
          <w:trHeight w:val="361"/>
        </w:trPr>
        <w:tc>
          <w:tcPr>
            <w:tcW w:w="2291" w:type="dxa"/>
            <w:vMerge/>
          </w:tcPr>
          <w:p w14:paraId="5810A46E"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181078D" w14:textId="77777777" w:rsidR="00F02A27" w:rsidRPr="00C63897" w:rsidRDefault="00F02A27" w:rsidP="005E55A5">
            <w:pPr>
              <w:rPr>
                <w:rFonts w:ascii="Times New Roman" w:eastAsia="Times New Roman" w:hAnsi="Times New Roman" w:cs="Times New Roman"/>
                <w:b/>
                <w:bCs/>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7  </w:t>
            </w:r>
            <w:r w:rsidRPr="00F02A27">
              <w:rPr>
                <w:rFonts w:ascii="Times New Roman" w:eastAsia="Times New Roman" w:hAnsi="Times New Roman" w:cs="Times New Roman"/>
                <w:bCs/>
                <w:sz w:val="24"/>
                <w:szCs w:val="24"/>
                <w:lang w:eastAsia="ru-RU"/>
              </w:rPr>
              <w:t>«</w:t>
            </w:r>
            <w:r w:rsidRPr="00F02A27">
              <w:rPr>
                <w:rFonts w:ascii="Times New Roman" w:hAnsi="Times New Roman" w:cs="Times New Roman"/>
                <w:color w:val="000000"/>
                <w:sz w:val="24"/>
                <w:szCs w:val="24"/>
                <w:shd w:val="clear" w:color="auto" w:fill="FFFFFF"/>
              </w:rPr>
              <w:t>Установление вида и типа предприятий розничной торговли. Экскурсия в розничное торговое предприятие</w:t>
            </w:r>
            <w:r w:rsidRPr="00F02A27">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1E0B5BCE" w14:textId="77777777" w:rsidR="00F02A27" w:rsidRPr="002E04DA" w:rsidRDefault="00F02A27"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34CDAE6D"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47DA224B" w14:textId="77777777" w:rsidTr="002E04DA">
        <w:trPr>
          <w:trHeight w:val="361"/>
        </w:trPr>
        <w:tc>
          <w:tcPr>
            <w:tcW w:w="2291" w:type="dxa"/>
            <w:vMerge w:val="restart"/>
          </w:tcPr>
          <w:p w14:paraId="6832A78D"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hAnsi="Times New Roman" w:cs="Times New Roman"/>
                <w:b/>
                <w:bCs/>
                <w:color w:val="000000"/>
                <w:sz w:val="24"/>
                <w:szCs w:val="24"/>
                <w:shd w:val="clear" w:color="auto" w:fill="FFFFFF"/>
              </w:rPr>
              <w:t xml:space="preserve">Тема 2.9 Размещение и планировка розничных </w:t>
            </w:r>
            <w:r w:rsidRPr="009B4B14">
              <w:rPr>
                <w:rFonts w:ascii="Times New Roman" w:hAnsi="Times New Roman" w:cs="Times New Roman"/>
                <w:b/>
                <w:bCs/>
                <w:color w:val="000000"/>
                <w:sz w:val="24"/>
                <w:szCs w:val="24"/>
                <w:shd w:val="clear" w:color="auto" w:fill="FFFFFF"/>
              </w:rPr>
              <w:lastRenderedPageBreak/>
              <w:t>торговых предприятий</w:t>
            </w:r>
          </w:p>
        </w:tc>
        <w:tc>
          <w:tcPr>
            <w:tcW w:w="7060" w:type="dxa"/>
            <w:tcBorders>
              <w:top w:val="single" w:sz="4" w:space="0" w:color="auto"/>
              <w:left w:val="single" w:sz="4" w:space="0" w:color="auto"/>
              <w:bottom w:val="single" w:sz="4" w:space="0" w:color="auto"/>
              <w:right w:val="single" w:sz="4" w:space="0" w:color="auto"/>
            </w:tcBorders>
            <w:vAlign w:val="bottom"/>
          </w:tcPr>
          <w:p w14:paraId="7A52B5A5" w14:textId="77777777" w:rsidR="00F02A27" w:rsidRPr="00F02A27" w:rsidRDefault="00F02A27" w:rsidP="005E55A5">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lastRenderedPageBreak/>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520F6A95"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4</w:t>
            </w:r>
          </w:p>
        </w:tc>
        <w:tc>
          <w:tcPr>
            <w:tcW w:w="2516" w:type="dxa"/>
            <w:vMerge w:val="restart"/>
            <w:tcBorders>
              <w:left w:val="single" w:sz="4" w:space="0" w:color="auto"/>
              <w:right w:val="single" w:sz="4" w:space="0" w:color="auto"/>
            </w:tcBorders>
          </w:tcPr>
          <w:p w14:paraId="3478C8D8"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8BDE3D5"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101CB447" w14:textId="77777777" w:rsidTr="002E04DA">
        <w:trPr>
          <w:trHeight w:val="361"/>
        </w:trPr>
        <w:tc>
          <w:tcPr>
            <w:tcW w:w="2291" w:type="dxa"/>
            <w:vMerge/>
          </w:tcPr>
          <w:p w14:paraId="16626EC4"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9400EAC" w14:textId="77777777" w:rsidR="00F02A27" w:rsidRPr="00F02A27" w:rsidRDefault="00F02A27" w:rsidP="00F02A27">
            <w:pPr>
              <w:pStyle w:val="c1"/>
              <w:shd w:val="clear" w:color="auto" w:fill="FFFFFF"/>
              <w:spacing w:before="0" w:beforeAutospacing="0" w:after="0" w:afterAutospacing="0"/>
              <w:rPr>
                <w:color w:val="000000"/>
              </w:rPr>
            </w:pPr>
            <w:r w:rsidRPr="00F02A27">
              <w:rPr>
                <w:rStyle w:val="c2"/>
                <w:color w:val="000000"/>
              </w:rPr>
              <w:t xml:space="preserve">Территориальное размещение розничных торговых предприятий: целесообразность, критерии выбора эффективного месторасположения. Принципы, правила и виды размещения </w:t>
            </w:r>
            <w:r w:rsidRPr="00F02A27">
              <w:rPr>
                <w:rStyle w:val="c2"/>
                <w:color w:val="000000"/>
              </w:rPr>
              <w:lastRenderedPageBreak/>
              <w:t>предприятия, в том числе мелкорозничной торговой сети. Факторы, влияющие на размещение магазинов в городах: характеристика зон обслуживания, наличие и связь с транспортными магистралями, направления покупательских потоков и др.</w:t>
            </w:r>
            <w:r w:rsidRPr="00F02A27">
              <w:rPr>
                <w:color w:val="000000"/>
              </w:rPr>
              <w:t xml:space="preserve"> </w:t>
            </w:r>
            <w:r w:rsidRPr="00F02A27">
              <w:rPr>
                <w:rStyle w:val="c2"/>
                <w:color w:val="000000"/>
              </w:rPr>
              <w:t>Виды торговых зданий, их особенности. Основные требования к современным зданиям организаций розничной торговли: архитектурные, технологические, экономические, санитарно-гигиенические, эстетические.</w:t>
            </w:r>
          </w:p>
          <w:p w14:paraId="097FC28A" w14:textId="77777777" w:rsidR="00F02A27" w:rsidRPr="00F02A27" w:rsidRDefault="00F02A27" w:rsidP="00F02A27">
            <w:pPr>
              <w:pStyle w:val="c1"/>
              <w:shd w:val="clear" w:color="auto" w:fill="FFFFFF"/>
              <w:spacing w:before="0" w:beforeAutospacing="0" w:after="0" w:afterAutospacing="0"/>
              <w:rPr>
                <w:color w:val="000000"/>
              </w:rPr>
            </w:pPr>
            <w:r w:rsidRPr="00F02A27">
              <w:rPr>
                <w:rStyle w:val="c2"/>
                <w:color w:val="000000"/>
              </w:rPr>
              <w:t>Планировка предприятий розничной торговли: понятие, назначение, виды.</w:t>
            </w:r>
            <w:r w:rsidRPr="00F02A27">
              <w:rPr>
                <w:color w:val="000000"/>
              </w:rPr>
              <w:t xml:space="preserve"> </w:t>
            </w:r>
            <w:r w:rsidRPr="00F02A27">
              <w:rPr>
                <w:rStyle w:val="c2"/>
                <w:color w:val="000000"/>
              </w:rPr>
              <w:t>Основные функциональные группы помещений магазина, их расположение, взаимосвязь и соответствие требованиям организации торгово-технологического процесса. Требования к технологическому решению торговых помещений.</w:t>
            </w:r>
            <w:r w:rsidRPr="00F02A27">
              <w:rPr>
                <w:color w:val="000000"/>
              </w:rPr>
              <w:t xml:space="preserve"> </w:t>
            </w:r>
            <w:r w:rsidRPr="00F02A27">
              <w:rPr>
                <w:rStyle w:val="c2"/>
                <w:color w:val="000000"/>
              </w:rPr>
              <w:t>Фасад и интерьер торгового предприятия: понятие, назначение, дизайн, требования к ним. Факторы, влияющие на их оформление (площадь и конфигурация торгового зала, цвет, освещенность, тип планировки, размещение торгового оборудования).</w:t>
            </w:r>
            <w:r w:rsidRPr="00F02A27">
              <w:rPr>
                <w:color w:val="000000"/>
              </w:rPr>
              <w:t xml:space="preserve"> </w:t>
            </w:r>
            <w:r w:rsidRPr="00F02A27">
              <w:rPr>
                <w:rStyle w:val="c2"/>
                <w:color w:val="000000"/>
              </w:rPr>
              <w:t>Общетехническая оснащенность торгового предприятия, обеспечивающая его санитарно-гигиенический режим (освещение, отопление, водоснабжение, канализация, вентиляция, кондиционирование). Строительные и санитарные нормы к общетехнической оснащенности, к проектированию, планировке, территории и ее содержанию. Особенности санитарных требований к мелкорозничной торговой сети.</w:t>
            </w:r>
          </w:p>
        </w:tc>
        <w:tc>
          <w:tcPr>
            <w:tcW w:w="2693" w:type="dxa"/>
            <w:tcBorders>
              <w:top w:val="single" w:sz="4" w:space="0" w:color="auto"/>
              <w:left w:val="single" w:sz="4" w:space="0" w:color="auto"/>
              <w:bottom w:val="single" w:sz="4" w:space="0" w:color="auto"/>
              <w:right w:val="single" w:sz="4" w:space="0" w:color="auto"/>
            </w:tcBorders>
            <w:vAlign w:val="center"/>
          </w:tcPr>
          <w:p w14:paraId="0556EABF"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vMerge/>
            <w:tcBorders>
              <w:left w:val="single" w:sz="4" w:space="0" w:color="auto"/>
              <w:right w:val="single" w:sz="4" w:space="0" w:color="auto"/>
            </w:tcBorders>
          </w:tcPr>
          <w:p w14:paraId="72786738"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22D49F0A" w14:textId="77777777" w:rsidTr="002E04DA">
        <w:trPr>
          <w:trHeight w:val="361"/>
        </w:trPr>
        <w:tc>
          <w:tcPr>
            <w:tcW w:w="2291" w:type="dxa"/>
            <w:vMerge/>
          </w:tcPr>
          <w:p w14:paraId="383CAEAE" w14:textId="77777777" w:rsidR="00F02A27" w:rsidRPr="009B4B14" w:rsidRDefault="00F02A27" w:rsidP="005E55A5">
            <w:pPr>
              <w:rPr>
                <w:rFonts w:ascii="Times New Roman" w:eastAsia="Times New Roman" w:hAnsi="Times New Roman" w:cs="Times New Roman"/>
                <w:b/>
                <w:bCs/>
                <w:sz w:val="24"/>
                <w:szCs w:val="24"/>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B062D78" w14:textId="77777777" w:rsidR="00F02A27" w:rsidRPr="00F02A27" w:rsidRDefault="00F02A27" w:rsidP="00F02A27">
            <w:pPr>
              <w:rPr>
                <w:rFonts w:ascii="Times New Roman" w:eastAsia="Times New Roman" w:hAnsi="Times New Roman" w:cs="Times New Roman"/>
                <w:b/>
                <w:bCs/>
                <w:sz w:val="24"/>
                <w:szCs w:val="24"/>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8  </w:t>
            </w:r>
            <w:r w:rsidRPr="00F02A27">
              <w:rPr>
                <w:rFonts w:ascii="Times New Roman" w:eastAsia="Times New Roman" w:hAnsi="Times New Roman" w:cs="Times New Roman"/>
                <w:bCs/>
                <w:sz w:val="24"/>
                <w:szCs w:val="24"/>
                <w:lang w:eastAsia="ru-RU"/>
              </w:rPr>
              <w:t>«</w:t>
            </w:r>
            <w:r w:rsidRPr="00F02A27">
              <w:rPr>
                <w:rFonts w:ascii="Times New Roman" w:hAnsi="Times New Roman" w:cs="Times New Roman"/>
                <w:color w:val="000000"/>
                <w:sz w:val="24"/>
                <w:szCs w:val="24"/>
                <w:shd w:val="clear" w:color="auto" w:fill="FFFFFF"/>
              </w:rPr>
              <w:t>Анализ оптимальности размещения торговых предприятий, их планировки и состава функциональных групп помещений</w:t>
            </w:r>
            <w:r w:rsidRPr="00F02A27">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070B096C" w14:textId="77777777" w:rsidR="00F02A27" w:rsidRPr="002E04DA" w:rsidRDefault="00F02A27"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vMerge/>
            <w:tcBorders>
              <w:left w:val="single" w:sz="4" w:space="0" w:color="auto"/>
              <w:right w:val="single" w:sz="4" w:space="0" w:color="auto"/>
            </w:tcBorders>
          </w:tcPr>
          <w:p w14:paraId="4D7529E2"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6106A867" w14:textId="77777777" w:rsidTr="002E04DA">
        <w:trPr>
          <w:trHeight w:val="361"/>
        </w:trPr>
        <w:tc>
          <w:tcPr>
            <w:tcW w:w="2291" w:type="dxa"/>
            <w:vMerge w:val="restart"/>
          </w:tcPr>
          <w:p w14:paraId="51E6179A" w14:textId="77777777" w:rsidR="00F02A27" w:rsidRPr="009B4B14" w:rsidRDefault="00F02A27" w:rsidP="005E55A5">
            <w:pPr>
              <w:rPr>
                <w:rFonts w:ascii="Times New Roman" w:eastAsia="Times New Roman" w:hAnsi="Times New Roman" w:cs="Times New Roman"/>
                <w:b/>
                <w:bCs/>
                <w:sz w:val="24"/>
                <w:szCs w:val="24"/>
                <w:lang w:eastAsia="ru-RU"/>
              </w:rPr>
            </w:pPr>
            <w:r w:rsidRPr="009B4B14">
              <w:rPr>
                <w:rFonts w:ascii="Times New Roman" w:eastAsia="Times New Roman" w:hAnsi="Times New Roman" w:cs="Times New Roman"/>
                <w:b/>
                <w:bCs/>
                <w:sz w:val="24"/>
                <w:szCs w:val="24"/>
                <w:lang w:eastAsia="ru-RU"/>
              </w:rPr>
              <w:t>Тема 2.10 Правила торговли</w:t>
            </w:r>
          </w:p>
        </w:tc>
        <w:tc>
          <w:tcPr>
            <w:tcW w:w="7060" w:type="dxa"/>
            <w:tcBorders>
              <w:top w:val="single" w:sz="4" w:space="0" w:color="auto"/>
              <w:left w:val="single" w:sz="4" w:space="0" w:color="auto"/>
              <w:bottom w:val="single" w:sz="4" w:space="0" w:color="auto"/>
              <w:right w:val="single" w:sz="4" w:space="0" w:color="auto"/>
            </w:tcBorders>
            <w:vAlign w:val="center"/>
          </w:tcPr>
          <w:p w14:paraId="0324480A" w14:textId="77777777" w:rsidR="00F02A27" w:rsidRPr="00C63897" w:rsidRDefault="00F02A27" w:rsidP="002E04DA">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21EC59FD" w14:textId="77777777" w:rsidR="00F02A27" w:rsidRPr="002E04DA" w:rsidRDefault="002E04DA" w:rsidP="002E04DA">
            <w:pPr>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6</w:t>
            </w:r>
          </w:p>
        </w:tc>
        <w:tc>
          <w:tcPr>
            <w:tcW w:w="2516" w:type="dxa"/>
            <w:tcBorders>
              <w:left w:val="single" w:sz="4" w:space="0" w:color="auto"/>
              <w:right w:val="single" w:sz="4" w:space="0" w:color="auto"/>
            </w:tcBorders>
          </w:tcPr>
          <w:p w14:paraId="0344F4CA" w14:textId="77777777" w:rsidR="002B7D00" w:rsidRPr="002E04DA" w:rsidRDefault="002B7D00" w:rsidP="002B7D00">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076FA481" w14:textId="77777777" w:rsidR="00F02A27" w:rsidRPr="002E04DA" w:rsidRDefault="002B7D00" w:rsidP="002B7D00">
            <w:pPr>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F02A27" w:rsidRPr="00C63897" w14:paraId="590AA64F" w14:textId="77777777" w:rsidTr="002E04DA">
        <w:trPr>
          <w:trHeight w:val="361"/>
        </w:trPr>
        <w:tc>
          <w:tcPr>
            <w:tcW w:w="2291" w:type="dxa"/>
            <w:vMerge/>
          </w:tcPr>
          <w:p w14:paraId="57776973"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B153CDE"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 xml:space="preserve">Правила торговли: нормативная база, виды и структура документов. Информационное обеспечение торговой деятельности, регламентируемое правилами продажи. Требования к информации о продавце (к вывескам, режиму работы и т.п.), </w:t>
            </w:r>
            <w:r>
              <w:rPr>
                <w:rStyle w:val="c2"/>
                <w:color w:val="000000"/>
              </w:rPr>
              <w:lastRenderedPageBreak/>
              <w:t>реализуемых товарах (их ассортименту, упаковке, способам подтверждения соответствия и т.п.) и оказываемых услугах.</w:t>
            </w:r>
          </w:p>
          <w:p w14:paraId="18CCCD31"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Ценники: понятие, назначение, виды, обязательные требования к ним, основная и дополнительная информация на них, возможности формирования потребительских предпочтений с помощью ценников. Товарные чеки: понятие, назначение, виды товаров, на которые они выписываются.</w:t>
            </w:r>
          </w:p>
          <w:p w14:paraId="03E8A1A7" w14:textId="77777777" w:rsid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Особенности правил продажи отдельных видов товаров: подготовки к продаже, отпуску, при необходимости к способам измерения (замерам).</w:t>
            </w:r>
            <w:r w:rsidR="002E04DA">
              <w:rPr>
                <w:rFonts w:ascii="Tahoma" w:hAnsi="Tahoma" w:cs="Tahoma"/>
                <w:color w:val="000000"/>
              </w:rPr>
              <w:t xml:space="preserve"> </w:t>
            </w:r>
            <w:r>
              <w:rPr>
                <w:rStyle w:val="c2"/>
                <w:color w:val="000000"/>
              </w:rPr>
              <w:t>Особенности правил реализации алкогольной продукции.</w:t>
            </w:r>
            <w:r w:rsidR="002E04DA">
              <w:rPr>
                <w:rFonts w:ascii="Tahoma" w:hAnsi="Tahoma" w:cs="Tahoma"/>
                <w:color w:val="000000"/>
              </w:rPr>
              <w:t xml:space="preserve"> </w:t>
            </w:r>
            <w:r>
              <w:rPr>
                <w:rStyle w:val="c2"/>
                <w:color w:val="000000"/>
              </w:rPr>
              <w:t>Правила продажи по образцам: назначение, сфера применения, особенности реализации товаров по образцам в торговом зале магазина и методом личных продаж.</w:t>
            </w:r>
          </w:p>
          <w:p w14:paraId="0E8E36C6" w14:textId="77777777" w:rsidR="00F02A27" w:rsidRPr="00F02A27" w:rsidRDefault="00F02A27" w:rsidP="00F02A27">
            <w:pPr>
              <w:pStyle w:val="c1"/>
              <w:shd w:val="clear" w:color="auto" w:fill="FFFFFF"/>
              <w:spacing w:before="0" w:beforeAutospacing="0" w:after="0" w:afterAutospacing="0"/>
              <w:rPr>
                <w:rFonts w:ascii="Tahoma" w:hAnsi="Tahoma" w:cs="Tahoma"/>
                <w:color w:val="000000"/>
              </w:rPr>
            </w:pPr>
            <w:r>
              <w:rPr>
                <w:rStyle w:val="c2"/>
                <w:color w:val="000000"/>
              </w:rPr>
              <w:t>Особенности правил комиссионной торговли: назначение, сфера применения; регулирование отношений между комитентом и комиссионером.</w:t>
            </w:r>
            <w:r w:rsidR="002E04DA">
              <w:rPr>
                <w:rFonts w:ascii="Tahoma" w:hAnsi="Tahoma" w:cs="Tahoma"/>
                <w:color w:val="000000"/>
              </w:rPr>
              <w:t xml:space="preserve"> </w:t>
            </w:r>
            <w:r>
              <w:rPr>
                <w:rStyle w:val="c2"/>
                <w:color w:val="000000"/>
              </w:rPr>
              <w:t>Особенности правил продажи товаров в кредит: сфера применения, необходимость торговли в кредит.</w:t>
            </w:r>
            <w:r w:rsidR="002E04DA">
              <w:rPr>
                <w:rFonts w:ascii="Tahoma" w:hAnsi="Tahoma" w:cs="Tahoma"/>
                <w:color w:val="000000"/>
              </w:rPr>
              <w:t xml:space="preserve"> </w:t>
            </w:r>
            <w:r>
              <w:rPr>
                <w:rStyle w:val="c2"/>
                <w:color w:val="000000"/>
              </w:rPr>
              <w:t>Правила работы продовольственных, непродовольственных и смешанных рынков: назначение, сфера применения, региональное регулирование работы. Специфика услуг рынков, их отличия от услуг розничной торговли.</w:t>
            </w:r>
            <w:r w:rsidR="002E04DA">
              <w:rPr>
                <w:rFonts w:ascii="Tahoma" w:hAnsi="Tahoma" w:cs="Tahoma"/>
                <w:color w:val="000000"/>
              </w:rPr>
              <w:t xml:space="preserve"> </w:t>
            </w:r>
            <w:r>
              <w:rPr>
                <w:rStyle w:val="c2"/>
                <w:color w:val="000000"/>
              </w:rPr>
              <w:t>Государственный контроль за выполнением обязательных требований к качеству реализуемых товаров и процессов транспортирования, хранения и реализации. Инспекционный и внутрифирменный контроль за качеством услуг предприятий розничной торговли.</w:t>
            </w:r>
          </w:p>
        </w:tc>
        <w:tc>
          <w:tcPr>
            <w:tcW w:w="2693" w:type="dxa"/>
            <w:tcBorders>
              <w:top w:val="single" w:sz="4" w:space="0" w:color="auto"/>
              <w:left w:val="single" w:sz="4" w:space="0" w:color="auto"/>
              <w:bottom w:val="single" w:sz="4" w:space="0" w:color="auto"/>
              <w:right w:val="single" w:sz="4" w:space="0" w:color="auto"/>
            </w:tcBorders>
            <w:vAlign w:val="center"/>
          </w:tcPr>
          <w:p w14:paraId="00D7F8C4"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lastRenderedPageBreak/>
              <w:t>2</w:t>
            </w:r>
          </w:p>
        </w:tc>
        <w:tc>
          <w:tcPr>
            <w:tcW w:w="2516" w:type="dxa"/>
            <w:tcBorders>
              <w:left w:val="single" w:sz="4" w:space="0" w:color="auto"/>
              <w:right w:val="single" w:sz="4" w:space="0" w:color="auto"/>
            </w:tcBorders>
          </w:tcPr>
          <w:p w14:paraId="786F1878"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5443BDF0" w14:textId="77777777" w:rsidTr="002E04DA">
        <w:trPr>
          <w:trHeight w:val="361"/>
        </w:trPr>
        <w:tc>
          <w:tcPr>
            <w:tcW w:w="2291" w:type="dxa"/>
          </w:tcPr>
          <w:p w14:paraId="089B0DAD"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686BAE" w14:textId="77777777" w:rsidR="002E04DA" w:rsidRDefault="00F02A27" w:rsidP="002E04DA">
            <w:pPr>
              <w:pStyle w:val="c1"/>
              <w:shd w:val="clear" w:color="auto" w:fill="FFFFFF"/>
              <w:spacing w:before="0" w:beforeAutospacing="0" w:after="0" w:afterAutospacing="0"/>
              <w:rPr>
                <w:rFonts w:ascii="Tahoma" w:hAnsi="Tahoma" w:cs="Tahoma"/>
                <w:color w:val="000000"/>
              </w:rPr>
            </w:pPr>
            <w:r w:rsidRPr="00F02A27">
              <w:rPr>
                <w:b/>
                <w:bCs/>
              </w:rPr>
              <w:t xml:space="preserve">В том числе практических и лабораторных занятий: Практическое занятие № </w:t>
            </w:r>
            <w:proofErr w:type="gramStart"/>
            <w:r w:rsidR="002E04DA">
              <w:rPr>
                <w:b/>
                <w:bCs/>
              </w:rPr>
              <w:t>9</w:t>
            </w:r>
            <w:r w:rsidRPr="00F02A27">
              <w:rPr>
                <w:b/>
                <w:bCs/>
              </w:rPr>
              <w:t xml:space="preserve">  </w:t>
            </w:r>
            <w:r w:rsidRPr="00F02A27">
              <w:rPr>
                <w:bCs/>
              </w:rPr>
              <w:t>«</w:t>
            </w:r>
            <w:proofErr w:type="gramEnd"/>
            <w:r w:rsidR="002E04DA">
              <w:rPr>
                <w:rStyle w:val="c2"/>
                <w:color w:val="000000"/>
              </w:rPr>
              <w:t>Изучение особенностей правил продажи отдельных видов товаров. Оформление ценников.</w:t>
            </w:r>
          </w:p>
          <w:p w14:paraId="23F7D724" w14:textId="77777777" w:rsidR="00F02A27" w:rsidRPr="002E04DA" w:rsidRDefault="002E04DA" w:rsidP="002E04DA">
            <w:pPr>
              <w:pStyle w:val="c1"/>
              <w:shd w:val="clear" w:color="auto" w:fill="FFFFFF"/>
              <w:spacing w:before="0" w:beforeAutospacing="0" w:after="0" w:afterAutospacing="0"/>
              <w:rPr>
                <w:rFonts w:ascii="Tahoma" w:hAnsi="Tahoma" w:cs="Tahoma"/>
                <w:color w:val="000000"/>
              </w:rPr>
            </w:pPr>
            <w:r>
              <w:rPr>
                <w:rStyle w:val="c2"/>
                <w:color w:val="000000"/>
              </w:rPr>
              <w:t>Решение торговых ситуаций, возникающих в процессе продажи товаров и обслуживания покупателей</w:t>
            </w:r>
            <w:r w:rsidR="00F02A27" w:rsidRPr="00F02A27">
              <w:rPr>
                <w:bCs/>
              </w:rPr>
              <w:t>».</w:t>
            </w:r>
          </w:p>
        </w:tc>
        <w:tc>
          <w:tcPr>
            <w:tcW w:w="2693" w:type="dxa"/>
            <w:tcBorders>
              <w:top w:val="single" w:sz="4" w:space="0" w:color="auto"/>
              <w:left w:val="single" w:sz="4" w:space="0" w:color="auto"/>
              <w:bottom w:val="single" w:sz="4" w:space="0" w:color="auto"/>
              <w:right w:val="single" w:sz="4" w:space="0" w:color="auto"/>
            </w:tcBorders>
            <w:vAlign w:val="center"/>
          </w:tcPr>
          <w:p w14:paraId="76054D40"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tcBorders>
              <w:left w:val="single" w:sz="4" w:space="0" w:color="auto"/>
              <w:right w:val="single" w:sz="4" w:space="0" w:color="auto"/>
            </w:tcBorders>
          </w:tcPr>
          <w:p w14:paraId="447193E6" w14:textId="77777777" w:rsidR="00F02A27" w:rsidRPr="002E04DA" w:rsidRDefault="00F02A27" w:rsidP="005E55A5">
            <w:pPr>
              <w:rPr>
                <w:rFonts w:ascii="Times New Roman" w:eastAsia="Times New Roman" w:hAnsi="Times New Roman" w:cs="Times New Roman"/>
                <w:b/>
                <w:bCs/>
                <w:lang w:eastAsia="ru-RU"/>
              </w:rPr>
            </w:pPr>
          </w:p>
        </w:tc>
      </w:tr>
      <w:tr w:rsidR="00F02A27" w:rsidRPr="00C63897" w14:paraId="02B2ED55" w14:textId="77777777" w:rsidTr="002E04DA">
        <w:trPr>
          <w:trHeight w:val="361"/>
        </w:trPr>
        <w:tc>
          <w:tcPr>
            <w:tcW w:w="2291" w:type="dxa"/>
          </w:tcPr>
          <w:p w14:paraId="45DA82CB" w14:textId="77777777" w:rsidR="00F02A27" w:rsidRPr="00C63897" w:rsidRDefault="00F02A27" w:rsidP="005E55A5">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AD88115" w14:textId="77777777" w:rsidR="00F02A27" w:rsidRPr="00C63897" w:rsidRDefault="002E04DA" w:rsidP="002E04DA">
            <w:pPr>
              <w:rPr>
                <w:rFonts w:ascii="Times New Roman" w:eastAsia="Times New Roman" w:hAnsi="Times New Roman" w:cs="Times New Roman"/>
                <w:b/>
                <w:bCs/>
                <w:lang w:eastAsia="ru-RU"/>
              </w:rPr>
            </w:pPr>
            <w:r w:rsidRPr="00F02A27">
              <w:rPr>
                <w:rFonts w:ascii="Times New Roman" w:eastAsia="Times New Roman" w:hAnsi="Times New Roman" w:cs="Times New Roman"/>
                <w:b/>
                <w:bCs/>
                <w:sz w:val="24"/>
                <w:szCs w:val="24"/>
                <w:lang w:eastAsia="ru-RU"/>
              </w:rPr>
              <w:t xml:space="preserve">В том числе практических и лабораторных занятий: Практическое занятие № </w:t>
            </w:r>
            <w:r>
              <w:rPr>
                <w:rFonts w:ascii="Times New Roman" w:eastAsia="Times New Roman" w:hAnsi="Times New Roman" w:cs="Times New Roman"/>
                <w:b/>
                <w:bCs/>
                <w:sz w:val="24"/>
                <w:szCs w:val="24"/>
                <w:lang w:eastAsia="ru-RU"/>
              </w:rPr>
              <w:t>10</w:t>
            </w:r>
            <w:r w:rsidRPr="00F02A27">
              <w:rPr>
                <w:rFonts w:ascii="Times New Roman" w:eastAsia="Times New Roman" w:hAnsi="Times New Roman" w:cs="Times New Roman"/>
                <w:b/>
                <w:bCs/>
                <w:sz w:val="24"/>
                <w:szCs w:val="24"/>
                <w:lang w:eastAsia="ru-RU"/>
              </w:rPr>
              <w:t xml:space="preserve">  </w:t>
            </w:r>
            <w:r w:rsidRPr="002E04DA">
              <w:rPr>
                <w:rFonts w:ascii="Times New Roman" w:eastAsia="Times New Roman" w:hAnsi="Times New Roman" w:cs="Times New Roman"/>
                <w:bCs/>
                <w:sz w:val="24"/>
                <w:szCs w:val="24"/>
                <w:lang w:eastAsia="ru-RU"/>
              </w:rPr>
              <w:t>«</w:t>
            </w:r>
            <w:r w:rsidRPr="002E04DA">
              <w:rPr>
                <w:rFonts w:ascii="Times New Roman" w:hAnsi="Times New Roman" w:cs="Times New Roman"/>
                <w:color w:val="000000"/>
                <w:sz w:val="24"/>
                <w:szCs w:val="24"/>
                <w:shd w:val="clear" w:color="auto" w:fill="FFFFFF"/>
              </w:rPr>
              <w:t>Изучение обязанностей продавца и правил потребителей по ФЗ «О защите прав потребителей</w:t>
            </w:r>
            <w:r w:rsidRPr="002E04DA">
              <w:rPr>
                <w:rFonts w:ascii="Times New Roman" w:eastAsia="Times New Roman" w:hAnsi="Times New Roman" w:cs="Times New Roman"/>
                <w:bCs/>
                <w:sz w:val="24"/>
                <w:szCs w:val="24"/>
                <w:lang w:eastAsia="ru-RU"/>
              </w:rPr>
              <w:t>».</w:t>
            </w:r>
          </w:p>
        </w:tc>
        <w:tc>
          <w:tcPr>
            <w:tcW w:w="2693" w:type="dxa"/>
            <w:tcBorders>
              <w:top w:val="single" w:sz="4" w:space="0" w:color="auto"/>
              <w:left w:val="single" w:sz="4" w:space="0" w:color="auto"/>
              <w:bottom w:val="single" w:sz="4" w:space="0" w:color="auto"/>
              <w:right w:val="single" w:sz="4" w:space="0" w:color="auto"/>
            </w:tcBorders>
            <w:vAlign w:val="center"/>
          </w:tcPr>
          <w:p w14:paraId="0EDCEC95" w14:textId="77777777" w:rsidR="00F02A27" w:rsidRPr="002E04DA" w:rsidRDefault="002E04DA" w:rsidP="002E04DA">
            <w:pPr>
              <w:jc w:val="center"/>
              <w:rPr>
                <w:rFonts w:ascii="Times New Roman" w:eastAsia="Times New Roman" w:hAnsi="Times New Roman" w:cs="Times New Roman"/>
                <w:bCs/>
                <w:lang w:eastAsia="ru-RU"/>
              </w:rPr>
            </w:pPr>
            <w:r w:rsidRPr="002E04DA">
              <w:rPr>
                <w:rFonts w:ascii="Times New Roman" w:eastAsia="Times New Roman" w:hAnsi="Times New Roman" w:cs="Times New Roman"/>
                <w:bCs/>
                <w:lang w:eastAsia="ru-RU"/>
              </w:rPr>
              <w:t>2</w:t>
            </w:r>
          </w:p>
        </w:tc>
        <w:tc>
          <w:tcPr>
            <w:tcW w:w="2516" w:type="dxa"/>
            <w:tcBorders>
              <w:left w:val="single" w:sz="4" w:space="0" w:color="auto"/>
              <w:right w:val="single" w:sz="4" w:space="0" w:color="auto"/>
            </w:tcBorders>
          </w:tcPr>
          <w:p w14:paraId="4C6CBD9C" w14:textId="77777777" w:rsidR="00F02A27" w:rsidRPr="002E04DA" w:rsidRDefault="00F02A27" w:rsidP="005E55A5">
            <w:pPr>
              <w:rPr>
                <w:rFonts w:ascii="Times New Roman" w:eastAsia="Times New Roman" w:hAnsi="Times New Roman" w:cs="Times New Roman"/>
                <w:b/>
                <w:bCs/>
                <w:lang w:eastAsia="ru-RU"/>
              </w:rPr>
            </w:pPr>
          </w:p>
        </w:tc>
      </w:tr>
      <w:tr w:rsidR="00ED7375" w:rsidRPr="00C63897" w14:paraId="2722277C" w14:textId="77777777" w:rsidTr="00766941">
        <w:tc>
          <w:tcPr>
            <w:tcW w:w="9351" w:type="dxa"/>
            <w:gridSpan w:val="2"/>
          </w:tcPr>
          <w:p w14:paraId="25477952" w14:textId="77777777" w:rsidR="00ED7375" w:rsidRPr="00766941" w:rsidRDefault="00ED7375"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p>
          <w:p w14:paraId="42061569" w14:textId="77777777" w:rsidR="00ED7375" w:rsidRDefault="00ED7375" w:rsidP="00766941">
            <w:pPr>
              <w:pStyle w:val="Default"/>
              <w:jc w:val="both"/>
              <w:rPr>
                <w:sz w:val="22"/>
                <w:szCs w:val="22"/>
              </w:rPr>
            </w:pPr>
            <w:r>
              <w:rPr>
                <w:b/>
                <w:bCs/>
                <w:sz w:val="22"/>
                <w:szCs w:val="22"/>
              </w:rPr>
              <w:lastRenderedPageBreak/>
              <w:t>Виды работ:</w:t>
            </w:r>
          </w:p>
          <w:p w14:paraId="7E7026B8" w14:textId="77777777" w:rsidR="00ED7375" w:rsidRPr="00766941" w:rsidRDefault="00ED7375" w:rsidP="00766941">
            <w:pPr>
              <w:autoSpaceDE w:val="0"/>
              <w:autoSpaceDN w:val="0"/>
              <w:adjustRightInd w:val="0"/>
              <w:rPr>
                <w:rFonts w:ascii="Times New Roman" w:hAnsi="Times New Roman" w:cs="Times New Roman"/>
                <w:sz w:val="24"/>
                <w:szCs w:val="24"/>
              </w:rPr>
            </w:pPr>
            <w:r>
              <w:t xml:space="preserve"> </w:t>
            </w:r>
            <w:r w:rsidRPr="00766941">
              <w:rPr>
                <w:rFonts w:ascii="Times New Roman" w:hAnsi="Times New Roman" w:cs="Times New Roman"/>
                <w:sz w:val="24"/>
                <w:szCs w:val="24"/>
              </w:rPr>
              <w:t>- посещение сайтов интернет магазинов;</w:t>
            </w:r>
          </w:p>
          <w:p w14:paraId="2F8A6F49"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изучение ассортимента интернет магазинов;</w:t>
            </w:r>
          </w:p>
          <w:p w14:paraId="6CDC0288"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изучение способов доставки и оплаты;</w:t>
            </w:r>
          </w:p>
          <w:p w14:paraId="4F5A1264" w14:textId="77777777" w:rsidR="00ED7375" w:rsidRPr="00766941" w:rsidRDefault="00ED7375" w:rsidP="00766941">
            <w:pPr>
              <w:pStyle w:val="Default"/>
              <w:jc w:val="both"/>
            </w:pPr>
            <w:r w:rsidRPr="00766941">
              <w:t>- формирование заявки на покупку товаров;</w:t>
            </w:r>
          </w:p>
          <w:p w14:paraId="4D807140" w14:textId="77777777" w:rsidR="00ED7375" w:rsidRPr="00766941" w:rsidRDefault="00ED7375" w:rsidP="00766941">
            <w:pPr>
              <w:autoSpaceDE w:val="0"/>
              <w:autoSpaceDN w:val="0"/>
              <w:adjustRightInd w:val="0"/>
              <w:rPr>
                <w:rFonts w:ascii="Times New Roman" w:hAnsi="Times New Roman" w:cs="Times New Roman"/>
                <w:sz w:val="24"/>
                <w:szCs w:val="24"/>
              </w:rPr>
            </w:pPr>
            <w:r w:rsidRPr="00766941">
              <w:rPr>
                <w:rFonts w:ascii="Times New Roman" w:hAnsi="Times New Roman" w:cs="Times New Roman"/>
                <w:sz w:val="24"/>
                <w:szCs w:val="24"/>
              </w:rPr>
              <w:t xml:space="preserve">- настройка работы пользователя программы, ознакомление со сведениями </w:t>
            </w:r>
            <w:proofErr w:type="gramStart"/>
            <w:r w:rsidRPr="00766941">
              <w:rPr>
                <w:rFonts w:ascii="Times New Roman" w:hAnsi="Times New Roman" w:cs="Times New Roman"/>
                <w:sz w:val="24"/>
                <w:szCs w:val="24"/>
              </w:rPr>
              <w:t>о предприятий</w:t>
            </w:r>
            <w:proofErr w:type="gramEnd"/>
            <w:r w:rsidRPr="00766941">
              <w:rPr>
                <w:rFonts w:ascii="Times New Roman" w:hAnsi="Times New Roman" w:cs="Times New Roman"/>
                <w:sz w:val="24"/>
                <w:szCs w:val="24"/>
              </w:rPr>
              <w:t>;</w:t>
            </w:r>
          </w:p>
          <w:p w14:paraId="538585CE" w14:textId="77777777" w:rsidR="00ED7375" w:rsidRPr="00766941" w:rsidRDefault="00ED7375" w:rsidP="00766941">
            <w:pPr>
              <w:pStyle w:val="Default"/>
              <w:jc w:val="both"/>
              <w:rPr>
                <w:sz w:val="22"/>
                <w:szCs w:val="22"/>
              </w:rPr>
            </w:pPr>
            <w:r w:rsidRPr="00766941">
              <w:t>- работа пользователя: работа со справочниками, со списками и журналами документов, с отчетами, сервисные возможности, справочная система.</w:t>
            </w:r>
          </w:p>
        </w:tc>
        <w:tc>
          <w:tcPr>
            <w:tcW w:w="2693" w:type="dxa"/>
            <w:vAlign w:val="center"/>
          </w:tcPr>
          <w:p w14:paraId="446B1CB5" w14:textId="77777777" w:rsidR="00ED7375" w:rsidRPr="002E04DA" w:rsidRDefault="004F2E1A" w:rsidP="00766941">
            <w:pPr>
              <w:suppressAutoHyphens/>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lastRenderedPageBreak/>
              <w:t>36</w:t>
            </w:r>
          </w:p>
        </w:tc>
        <w:tc>
          <w:tcPr>
            <w:tcW w:w="2516" w:type="dxa"/>
          </w:tcPr>
          <w:p w14:paraId="5C3922AB" w14:textId="77777777" w:rsidR="0097442B" w:rsidRPr="002E04DA" w:rsidRDefault="0097442B" w:rsidP="0097442B">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16F3EEF0" w14:textId="77777777" w:rsidR="00ED7375" w:rsidRPr="002E04DA" w:rsidRDefault="0097442B" w:rsidP="0097442B">
            <w:pPr>
              <w:suppressAutoHyphens/>
              <w:jc w:val="both"/>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lastRenderedPageBreak/>
              <w:t>ПК. 5.1-ПК.5.5</w:t>
            </w:r>
          </w:p>
        </w:tc>
      </w:tr>
      <w:tr w:rsidR="00ED7375" w:rsidRPr="00C63897" w14:paraId="00394FD0" w14:textId="77777777" w:rsidTr="00766941">
        <w:trPr>
          <w:trHeight w:val="317"/>
        </w:trPr>
        <w:tc>
          <w:tcPr>
            <w:tcW w:w="9351" w:type="dxa"/>
            <w:gridSpan w:val="2"/>
          </w:tcPr>
          <w:p w14:paraId="64517FA9" w14:textId="77777777" w:rsidR="00ED7375" w:rsidRDefault="00ED7375"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Производственная практика </w:t>
            </w:r>
          </w:p>
          <w:p w14:paraId="259B5867" w14:textId="77777777" w:rsidR="00ED7375" w:rsidRDefault="00ED7375"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539B315F" w14:textId="77777777" w:rsidR="00ED7375" w:rsidRPr="00766941" w:rsidRDefault="00ED7375" w:rsidP="00766941">
            <w:pPr>
              <w:pStyle w:val="Default"/>
              <w:jc w:val="both"/>
            </w:pPr>
            <w:r w:rsidRPr="00766941">
              <w:t xml:space="preserve">- ознакомление с предприятием, изучение структуры учетного аппарата, аналитического центра развития предприятия, организации информационной базы, характеризующей деятельность предприятия, а также использования экономико-математических методов принятия решений с применением компьютерной техники и современных пакетов обработки данных; </w:t>
            </w:r>
          </w:p>
          <w:p w14:paraId="03C1EE12" w14:textId="77777777" w:rsidR="00ED7375" w:rsidRPr="00766941" w:rsidRDefault="00ED7375" w:rsidP="00766941">
            <w:pPr>
              <w:pStyle w:val="Default"/>
              <w:jc w:val="both"/>
            </w:pPr>
            <w:r w:rsidRPr="00766941">
              <w:t xml:space="preserve">- проанализировать уровень использования ИТ на исследуемом объекте; </w:t>
            </w:r>
          </w:p>
          <w:p w14:paraId="41D6D2E0" w14:textId="77777777" w:rsidR="00ED7375" w:rsidRPr="00766941" w:rsidRDefault="00ED7375" w:rsidP="00766941">
            <w:pPr>
              <w:pStyle w:val="Default"/>
              <w:jc w:val="both"/>
            </w:pPr>
            <w:r w:rsidRPr="00766941">
              <w:t xml:space="preserve">- выделить узкие места в информационном обеспечении предприятия; </w:t>
            </w:r>
          </w:p>
          <w:p w14:paraId="6964A6E7" w14:textId="77777777" w:rsidR="00ED7375" w:rsidRPr="00766941" w:rsidRDefault="00ED7375" w:rsidP="00766941">
            <w:pPr>
              <w:pStyle w:val="Default"/>
              <w:jc w:val="both"/>
            </w:pPr>
            <w:r w:rsidRPr="00766941">
              <w:t xml:space="preserve">- изучение кадровой политики организации в условиях цифровизации, </w:t>
            </w:r>
          </w:p>
          <w:p w14:paraId="5563C95A" w14:textId="77777777" w:rsidR="00ED7375" w:rsidRPr="00766941" w:rsidRDefault="00ED7375" w:rsidP="00766941">
            <w:pPr>
              <w:pStyle w:val="Default"/>
              <w:jc w:val="both"/>
            </w:pPr>
            <w:r w:rsidRPr="00766941">
              <w:t xml:space="preserve">- изучение порядка управления затратами и ценообразование в цифровой экономике, </w:t>
            </w:r>
          </w:p>
          <w:p w14:paraId="70306EF0" w14:textId="77777777" w:rsidR="00ED7375" w:rsidRPr="00766941" w:rsidRDefault="00ED7375" w:rsidP="00766941">
            <w:pPr>
              <w:pStyle w:val="Default"/>
              <w:jc w:val="both"/>
            </w:pPr>
            <w:r w:rsidRPr="00766941">
              <w:t xml:space="preserve">- изучение экономической безопасности предприятия в цифровой экономике, </w:t>
            </w:r>
          </w:p>
          <w:p w14:paraId="0D1CE6F3" w14:textId="77777777" w:rsidR="00ED7375" w:rsidRPr="00C63897" w:rsidRDefault="00ED7375" w:rsidP="00766941">
            <w:pPr>
              <w:suppressAutoHyphens/>
              <w:jc w:val="both"/>
              <w:rPr>
                <w:rFonts w:ascii="Times New Roman" w:eastAsia="Times New Roman" w:hAnsi="Times New Roman" w:cs="Times New Roman"/>
                <w:lang w:eastAsia="ru-RU"/>
              </w:rPr>
            </w:pPr>
            <w:r w:rsidRPr="00766941">
              <w:rPr>
                <w:rFonts w:ascii="Times New Roman" w:hAnsi="Times New Roman" w:cs="Times New Roman"/>
                <w:sz w:val="24"/>
                <w:szCs w:val="24"/>
              </w:rPr>
              <w:t xml:space="preserve">- изучение интегрированных систем планирования и контроля, - проанализировать интернет-маркетинг и </w:t>
            </w:r>
            <w:proofErr w:type="spellStart"/>
            <w:r w:rsidRPr="00766941">
              <w:rPr>
                <w:rFonts w:ascii="Times New Roman" w:hAnsi="Times New Roman" w:cs="Times New Roman"/>
                <w:sz w:val="24"/>
                <w:szCs w:val="24"/>
              </w:rPr>
              <w:t>digital</w:t>
            </w:r>
            <w:proofErr w:type="spellEnd"/>
            <w:r w:rsidRPr="00766941">
              <w:rPr>
                <w:rFonts w:ascii="Times New Roman" w:hAnsi="Times New Roman" w:cs="Times New Roman"/>
                <w:sz w:val="24"/>
                <w:szCs w:val="24"/>
              </w:rPr>
              <w:t xml:space="preserve"> стратегии в цифровой экономике.</w:t>
            </w:r>
            <w:r>
              <w:rPr>
                <w:sz w:val="23"/>
                <w:szCs w:val="23"/>
              </w:rPr>
              <w:t xml:space="preserve"> </w:t>
            </w:r>
          </w:p>
        </w:tc>
        <w:tc>
          <w:tcPr>
            <w:tcW w:w="2693" w:type="dxa"/>
            <w:vAlign w:val="center"/>
          </w:tcPr>
          <w:p w14:paraId="28D4B233" w14:textId="77777777" w:rsidR="00ED7375" w:rsidRPr="002E04DA" w:rsidRDefault="004F2E1A" w:rsidP="00766941">
            <w:pPr>
              <w:suppressAutoHyphens/>
              <w:jc w:val="center"/>
              <w:rPr>
                <w:rFonts w:ascii="Times New Roman" w:eastAsia="Times New Roman" w:hAnsi="Times New Roman" w:cs="Times New Roman"/>
                <w:b/>
                <w:bCs/>
                <w:lang w:eastAsia="ru-RU"/>
              </w:rPr>
            </w:pPr>
            <w:r w:rsidRPr="002E04DA">
              <w:rPr>
                <w:rFonts w:ascii="Times New Roman" w:eastAsia="Times New Roman" w:hAnsi="Times New Roman" w:cs="Times New Roman"/>
                <w:b/>
                <w:bCs/>
                <w:lang w:eastAsia="ru-RU"/>
              </w:rPr>
              <w:t>36</w:t>
            </w:r>
          </w:p>
        </w:tc>
        <w:tc>
          <w:tcPr>
            <w:tcW w:w="2516" w:type="dxa"/>
          </w:tcPr>
          <w:p w14:paraId="02C511AB" w14:textId="77777777" w:rsidR="0097442B" w:rsidRPr="002E04DA" w:rsidRDefault="0097442B" w:rsidP="0097442B">
            <w:pPr>
              <w:rPr>
                <w:rFonts w:ascii="Times New Roman" w:eastAsia="Times New Roman" w:hAnsi="Times New Roman" w:cs="Times New Roman"/>
                <w:bCs/>
                <w:sz w:val="24"/>
                <w:szCs w:val="24"/>
                <w:lang w:eastAsia="ru-RU"/>
              </w:rPr>
            </w:pPr>
            <w:r w:rsidRPr="002E04DA">
              <w:rPr>
                <w:rFonts w:ascii="Times New Roman" w:eastAsia="Times New Roman" w:hAnsi="Times New Roman" w:cs="Times New Roman"/>
                <w:bCs/>
                <w:sz w:val="24"/>
                <w:szCs w:val="24"/>
                <w:lang w:eastAsia="ru-RU"/>
              </w:rPr>
              <w:t xml:space="preserve">ОК.01-ОК.09, </w:t>
            </w:r>
          </w:p>
          <w:p w14:paraId="5D437701" w14:textId="77777777" w:rsidR="00ED7375" w:rsidRPr="002E04DA" w:rsidRDefault="0097442B" w:rsidP="0097442B">
            <w:pPr>
              <w:suppressAutoHyphens/>
              <w:jc w:val="both"/>
              <w:rPr>
                <w:rFonts w:ascii="Times New Roman" w:eastAsia="Times New Roman" w:hAnsi="Times New Roman" w:cs="Times New Roman"/>
                <w:b/>
                <w:bCs/>
                <w:lang w:eastAsia="ru-RU"/>
              </w:rPr>
            </w:pPr>
            <w:r w:rsidRPr="002E04DA">
              <w:rPr>
                <w:rFonts w:ascii="Times New Roman" w:eastAsia="Times New Roman" w:hAnsi="Times New Roman" w:cs="Times New Roman"/>
                <w:bCs/>
                <w:sz w:val="24"/>
                <w:szCs w:val="24"/>
                <w:lang w:eastAsia="ru-RU"/>
              </w:rPr>
              <w:t>ПК. 5.1-ПК.5.5</w:t>
            </w:r>
          </w:p>
        </w:tc>
      </w:tr>
      <w:tr w:rsidR="00ED7375" w:rsidRPr="00C63897" w14:paraId="469ED691" w14:textId="77777777" w:rsidTr="00766941">
        <w:tc>
          <w:tcPr>
            <w:tcW w:w="9351" w:type="dxa"/>
            <w:gridSpan w:val="2"/>
          </w:tcPr>
          <w:p w14:paraId="31B79F01" w14:textId="77777777" w:rsidR="00ED7375" w:rsidRDefault="00ED7375" w:rsidP="00F02A27">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 xml:space="preserve">Консультация </w:t>
            </w:r>
          </w:p>
          <w:p w14:paraId="6C5BA4EE" w14:textId="77777777" w:rsidR="00ED7375" w:rsidRDefault="00ED7375" w:rsidP="00F02A27">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 xml:space="preserve"> в форме комплексного дифференцированного зачета</w:t>
            </w:r>
          </w:p>
          <w:p w14:paraId="12D33633" w14:textId="77777777" w:rsidR="00ED7375" w:rsidRPr="00C63897" w:rsidRDefault="00ED7375" w:rsidP="0068680F">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 xml:space="preserve">Экзамена </w:t>
            </w:r>
          </w:p>
        </w:tc>
        <w:tc>
          <w:tcPr>
            <w:tcW w:w="2693" w:type="dxa"/>
            <w:vAlign w:val="center"/>
          </w:tcPr>
          <w:p w14:paraId="4BD30031" w14:textId="77777777" w:rsidR="00ED7375" w:rsidRDefault="004F2E1A"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6</w:t>
            </w:r>
          </w:p>
          <w:p w14:paraId="78BB4472" w14:textId="77777777" w:rsidR="00ED7375" w:rsidRDefault="004F2E1A"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6</w:t>
            </w:r>
          </w:p>
          <w:p w14:paraId="433DB1CA" w14:textId="77777777" w:rsidR="00ED7375" w:rsidRPr="00C63897" w:rsidRDefault="00ED7375" w:rsidP="00766941">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12</w:t>
            </w:r>
          </w:p>
        </w:tc>
        <w:tc>
          <w:tcPr>
            <w:tcW w:w="2516" w:type="dxa"/>
          </w:tcPr>
          <w:p w14:paraId="30DA6D46" w14:textId="77777777" w:rsidR="00ED7375" w:rsidRPr="00C63897" w:rsidRDefault="00ED7375" w:rsidP="00C63897">
            <w:pPr>
              <w:spacing w:line="276" w:lineRule="auto"/>
              <w:rPr>
                <w:rFonts w:ascii="Times New Roman" w:eastAsia="Times New Roman" w:hAnsi="Times New Roman" w:cs="Times New Roman"/>
                <w:b/>
                <w:bCs/>
                <w:i/>
                <w:lang w:eastAsia="ru-RU"/>
              </w:rPr>
            </w:pPr>
          </w:p>
        </w:tc>
      </w:tr>
      <w:tr w:rsidR="00ED7375" w:rsidRPr="00C63897" w14:paraId="7C61AA89" w14:textId="77777777" w:rsidTr="00C10674">
        <w:tc>
          <w:tcPr>
            <w:tcW w:w="9351" w:type="dxa"/>
            <w:gridSpan w:val="2"/>
          </w:tcPr>
          <w:p w14:paraId="569A6519" w14:textId="77777777" w:rsidR="00ED7375" w:rsidRPr="00C63897" w:rsidRDefault="00ED7375" w:rsidP="00C63897">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p>
        </w:tc>
        <w:tc>
          <w:tcPr>
            <w:tcW w:w="2693" w:type="dxa"/>
          </w:tcPr>
          <w:p w14:paraId="7C25438C" w14:textId="77777777" w:rsidR="00ED7375" w:rsidRPr="00C63897" w:rsidRDefault="00ED7375" w:rsidP="00C63897">
            <w:pPr>
              <w:spacing w:line="276" w:lineRule="auto"/>
              <w:rPr>
                <w:rFonts w:ascii="Times New Roman" w:eastAsia="Times New Roman" w:hAnsi="Times New Roman" w:cs="Times New Roman"/>
                <w:b/>
                <w:bCs/>
                <w:lang w:eastAsia="ru-RU"/>
              </w:rPr>
            </w:pPr>
          </w:p>
        </w:tc>
        <w:tc>
          <w:tcPr>
            <w:tcW w:w="2516" w:type="dxa"/>
          </w:tcPr>
          <w:p w14:paraId="3C9D5F66" w14:textId="77777777" w:rsidR="00ED7375" w:rsidRPr="00C63897" w:rsidRDefault="00ED7375" w:rsidP="00C63897">
            <w:pPr>
              <w:spacing w:line="276" w:lineRule="auto"/>
              <w:rPr>
                <w:rFonts w:ascii="Times New Roman" w:eastAsia="Times New Roman" w:hAnsi="Times New Roman" w:cs="Times New Roman"/>
                <w:b/>
                <w:bCs/>
                <w:lang w:eastAsia="ru-RU"/>
              </w:rPr>
            </w:pPr>
          </w:p>
        </w:tc>
      </w:tr>
    </w:tbl>
    <w:p w14:paraId="49D84BD8" w14:textId="77777777" w:rsidR="002B7D00" w:rsidRDefault="002B7D00" w:rsidP="002B7D00">
      <w:pPr>
        <w:pStyle w:val="114"/>
        <w:ind w:firstLine="708"/>
        <w:jc w:val="both"/>
        <w:rPr>
          <w:rFonts w:ascii="Times New Roman" w:hAnsi="Times New Roman"/>
        </w:rPr>
      </w:pPr>
      <w:bookmarkStart w:id="21" w:name="_Toc167438133"/>
      <w:bookmarkStart w:id="22" w:name="_Toc152334670"/>
    </w:p>
    <w:p w14:paraId="09E283E6" w14:textId="77777777" w:rsidR="00D71B02" w:rsidRPr="008D2724" w:rsidRDefault="00D71B02" w:rsidP="002B7D00">
      <w:pPr>
        <w:pStyle w:val="114"/>
        <w:spacing w:after="0"/>
        <w:ind w:firstLine="708"/>
        <w:jc w:val="both"/>
        <w:rPr>
          <w:rFonts w:ascii="Times New Roman" w:hAnsi="Times New Roman"/>
          <w:i/>
          <w:iCs/>
        </w:rPr>
      </w:pPr>
      <w:r w:rsidRPr="00E11160">
        <w:rPr>
          <w:rFonts w:ascii="Times New Roman" w:hAnsi="Times New Roman"/>
        </w:rPr>
        <w:t>2.4</w:t>
      </w:r>
      <w:r>
        <w:rPr>
          <w:rFonts w:ascii="Times New Roman" w:hAnsi="Times New Roman"/>
        </w:rPr>
        <w:t>.</w:t>
      </w:r>
      <w:r w:rsidRPr="00E11160">
        <w:rPr>
          <w:rFonts w:ascii="Times New Roman" w:hAnsi="Times New Roman"/>
        </w:rPr>
        <w:t xml:space="preserve"> Курсовой проект (работа)</w:t>
      </w:r>
      <w:bookmarkEnd w:id="21"/>
      <w:r w:rsidRPr="00E11160">
        <w:rPr>
          <w:rFonts w:ascii="Times New Roman" w:hAnsi="Times New Roman"/>
        </w:rPr>
        <w:t xml:space="preserve"> </w:t>
      </w:r>
    </w:p>
    <w:p w14:paraId="51EACDA5" w14:textId="77777777" w:rsidR="00D71B02" w:rsidRPr="002B7D00" w:rsidRDefault="00D71B02" w:rsidP="002B7D00">
      <w:pPr>
        <w:pStyle w:val="114"/>
        <w:spacing w:after="0"/>
        <w:jc w:val="both"/>
        <w:rPr>
          <w:rFonts w:ascii="Times New Roman" w:hAnsi="Times New Roman"/>
          <w:b w:val="0"/>
        </w:rPr>
        <w:sectPr w:rsidR="00D71B02" w:rsidRPr="002B7D00" w:rsidSect="004013E3">
          <w:pgSz w:w="16838" w:h="11906" w:orient="landscape"/>
          <w:pgMar w:top="1701" w:right="1134" w:bottom="567" w:left="1134" w:header="709" w:footer="709" w:gutter="0"/>
          <w:cols w:space="708"/>
          <w:docGrid w:linePitch="360"/>
        </w:sectPr>
      </w:pPr>
      <w:bookmarkStart w:id="23" w:name="_Toc167438134"/>
      <w:r w:rsidRPr="009462BE">
        <w:rPr>
          <w:rFonts w:ascii="Times New Roman" w:hAnsi="Times New Roman"/>
          <w:b w:val="0"/>
        </w:rPr>
        <w:t>Курсовая работа по ПМ.0</w:t>
      </w:r>
      <w:r>
        <w:rPr>
          <w:rFonts w:ascii="Times New Roman" w:hAnsi="Times New Roman"/>
          <w:b w:val="0"/>
        </w:rPr>
        <w:t>5ц</w:t>
      </w:r>
      <w:r w:rsidRPr="009462BE">
        <w:rPr>
          <w:rFonts w:ascii="Times New Roman" w:hAnsi="Times New Roman"/>
          <w:b w:val="0"/>
        </w:rPr>
        <w:t xml:space="preserve"> «</w:t>
      </w:r>
      <w:r>
        <w:rPr>
          <w:rFonts w:ascii="Times New Roman" w:hAnsi="Times New Roman"/>
          <w:b w:val="0"/>
        </w:rPr>
        <w:t>Применение основ цифровой экономики в профессиональной деятельности</w:t>
      </w:r>
      <w:r w:rsidRPr="009462BE">
        <w:rPr>
          <w:rFonts w:ascii="Times New Roman" w:hAnsi="Times New Roman"/>
          <w:b w:val="0"/>
        </w:rPr>
        <w:t>» не предусмотрена.</w:t>
      </w:r>
      <w:bookmarkEnd w:id="23"/>
    </w:p>
    <w:p w14:paraId="37E00A89" w14:textId="77777777" w:rsidR="00782EFC" w:rsidRPr="00E11160" w:rsidRDefault="00782EFC" w:rsidP="00782EFC">
      <w:pPr>
        <w:pStyle w:val="1f"/>
        <w:rPr>
          <w:rFonts w:ascii="Times New Roman" w:hAnsi="Times New Roman"/>
        </w:rPr>
      </w:pPr>
      <w:bookmarkStart w:id="24" w:name="_Toc152334671"/>
      <w:bookmarkStart w:id="25" w:name="_Toc162370397"/>
      <w:bookmarkEnd w:id="22"/>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4"/>
      <w:bookmarkEnd w:id="25"/>
    </w:p>
    <w:p w14:paraId="2900EA36" w14:textId="77777777" w:rsidR="00782EFC" w:rsidRPr="00E11160" w:rsidRDefault="00782EFC" w:rsidP="00782EFC">
      <w:pPr>
        <w:pStyle w:val="114"/>
        <w:rPr>
          <w:rFonts w:ascii="Times New Roman" w:hAnsi="Times New Roman"/>
        </w:rPr>
      </w:pPr>
      <w:bookmarkStart w:id="26" w:name="_Toc152334672"/>
      <w:bookmarkStart w:id="27" w:name="_Toc162370398"/>
      <w:r w:rsidRPr="00E11160">
        <w:rPr>
          <w:rFonts w:ascii="Times New Roman" w:hAnsi="Times New Roman"/>
        </w:rPr>
        <w:t>3.1. Материально-техническое обеспечение</w:t>
      </w:r>
      <w:bookmarkEnd w:id="26"/>
      <w:bookmarkEnd w:id="27"/>
    </w:p>
    <w:p w14:paraId="2325D530" w14:textId="77777777" w:rsidR="00A634E5" w:rsidRPr="00255451" w:rsidRDefault="00A634E5" w:rsidP="00A634E5">
      <w:pPr>
        <w:suppressAutoHyphens/>
        <w:ind w:firstLine="709"/>
        <w:jc w:val="both"/>
        <w:rPr>
          <w:rFonts w:ascii="Times New Roman" w:hAnsi="Times New Roman" w:cs="Times New Roman"/>
          <w:bCs/>
          <w:color w:val="000000" w:themeColor="text1"/>
          <w:sz w:val="24"/>
          <w:szCs w:val="24"/>
        </w:rPr>
      </w:pPr>
      <w:r w:rsidRPr="00255451">
        <w:rPr>
          <w:rFonts w:ascii="Times New Roman" w:hAnsi="Times New Roman" w:cs="Times New Roman"/>
          <w:bCs/>
          <w:color w:val="000000" w:themeColor="text1"/>
          <w:sz w:val="24"/>
          <w:szCs w:val="24"/>
        </w:rPr>
        <w:t xml:space="preserve">Кабинеты экономико-финансовых дисциплин и бухгалтерского учета, междисциплинарных курсов, оснащенные </w:t>
      </w:r>
      <w:r w:rsidRPr="00255451">
        <w:rPr>
          <w:rFonts w:ascii="Times New Roman" w:hAnsi="Times New Roman" w:cs="Times New Roman"/>
          <w:bCs/>
          <w:iCs/>
          <w:color w:val="000000" w:themeColor="text1"/>
          <w:sz w:val="24"/>
          <w:szCs w:val="24"/>
        </w:rPr>
        <w:t>в соответствии с приложением 3 ОПОП-П</w:t>
      </w:r>
      <w:r w:rsidRPr="00255451">
        <w:rPr>
          <w:rFonts w:ascii="Times New Roman" w:hAnsi="Times New Roman" w:cs="Times New Roman"/>
          <w:bCs/>
          <w:color w:val="000000" w:themeColor="text1"/>
          <w:sz w:val="24"/>
          <w:szCs w:val="24"/>
        </w:rPr>
        <w:t>.</w:t>
      </w:r>
    </w:p>
    <w:p w14:paraId="7D70556C" w14:textId="77777777" w:rsidR="00A634E5" w:rsidRPr="00255451" w:rsidRDefault="00A634E5" w:rsidP="00A634E5">
      <w:pPr>
        <w:ind w:firstLine="709"/>
        <w:jc w:val="both"/>
        <w:rPr>
          <w:rFonts w:ascii="Times New Roman" w:hAnsi="Times New Roman" w:cs="Times New Roman"/>
          <w:bCs/>
          <w:color w:val="000000" w:themeColor="text1"/>
          <w:sz w:val="24"/>
          <w:szCs w:val="24"/>
        </w:rPr>
      </w:pPr>
      <w:r w:rsidRPr="00255451">
        <w:rPr>
          <w:rFonts w:ascii="Times New Roman" w:hAnsi="Times New Roman" w:cs="Times New Roman"/>
          <w:bCs/>
          <w:color w:val="000000" w:themeColor="text1"/>
          <w:sz w:val="24"/>
          <w:szCs w:val="24"/>
        </w:rPr>
        <w:t xml:space="preserve">Лаборатория </w:t>
      </w:r>
      <w:r w:rsidRPr="00255451">
        <w:rPr>
          <w:rFonts w:ascii="Times New Roman" w:hAnsi="Times New Roman"/>
          <w:bCs/>
          <w:color w:val="000000" w:themeColor="text1"/>
          <w:sz w:val="24"/>
          <w:szCs w:val="24"/>
          <w:u w:color="FF0000"/>
        </w:rPr>
        <w:t xml:space="preserve">информационных технологий в профессиональной деятельности, </w:t>
      </w:r>
      <w:r w:rsidRPr="00255451">
        <w:rPr>
          <w:rFonts w:ascii="Times New Roman" w:hAnsi="Times New Roman" w:cs="Times New Roman"/>
          <w:bCs/>
          <w:color w:val="000000" w:themeColor="text1"/>
          <w:sz w:val="24"/>
          <w:szCs w:val="24"/>
        </w:rPr>
        <w:t xml:space="preserve"> оснащенная в соответствии с </w:t>
      </w:r>
      <w:r w:rsidRPr="00255451">
        <w:rPr>
          <w:rFonts w:ascii="Times New Roman" w:hAnsi="Times New Roman" w:cs="Times New Roman"/>
          <w:bCs/>
          <w:iCs/>
          <w:color w:val="000000" w:themeColor="text1"/>
          <w:sz w:val="24"/>
          <w:szCs w:val="24"/>
        </w:rPr>
        <w:t>приложением 3 ОПОП-П</w:t>
      </w:r>
      <w:r w:rsidRPr="00255451">
        <w:rPr>
          <w:rFonts w:ascii="Times New Roman" w:hAnsi="Times New Roman" w:cs="Times New Roman"/>
          <w:bCs/>
          <w:color w:val="000000" w:themeColor="text1"/>
          <w:sz w:val="24"/>
          <w:szCs w:val="24"/>
        </w:rPr>
        <w:t>.</w:t>
      </w:r>
    </w:p>
    <w:p w14:paraId="5989F8E8" w14:textId="77777777" w:rsidR="00A634E5" w:rsidRPr="00255451" w:rsidRDefault="00A634E5" w:rsidP="00A634E5">
      <w:pPr>
        <w:suppressAutoHyphens/>
        <w:ind w:firstLine="709"/>
        <w:jc w:val="both"/>
        <w:rPr>
          <w:rFonts w:ascii="Times New Roman" w:hAnsi="Times New Roman" w:cs="Times New Roman"/>
          <w:bCs/>
          <w:iCs/>
          <w:color w:val="000000" w:themeColor="text1"/>
          <w:sz w:val="24"/>
          <w:szCs w:val="24"/>
        </w:rPr>
      </w:pPr>
      <w:r w:rsidRPr="00255451">
        <w:rPr>
          <w:rFonts w:ascii="Times New Roman" w:hAnsi="Times New Roman" w:cs="Times New Roman"/>
          <w:bCs/>
          <w:color w:val="000000" w:themeColor="text1"/>
          <w:sz w:val="24"/>
          <w:szCs w:val="24"/>
        </w:rPr>
        <w:t xml:space="preserve">Мастерская Учебный банк  и зоны по видам работ, оснащенные в соответствии с </w:t>
      </w:r>
      <w:r w:rsidRPr="00255451">
        <w:rPr>
          <w:rFonts w:ascii="Times New Roman" w:hAnsi="Times New Roman" w:cs="Times New Roman"/>
          <w:bCs/>
          <w:iCs/>
          <w:color w:val="000000" w:themeColor="text1"/>
          <w:sz w:val="24"/>
          <w:szCs w:val="24"/>
        </w:rPr>
        <w:t>приложением 3 ОПОП-П.</w:t>
      </w:r>
    </w:p>
    <w:p w14:paraId="1D1ED30C" w14:textId="77777777" w:rsidR="006841BF" w:rsidRDefault="00A634E5" w:rsidP="00A634E5">
      <w:pPr>
        <w:suppressAutoHyphens/>
        <w:ind w:firstLine="709"/>
        <w:jc w:val="both"/>
        <w:rPr>
          <w:rFonts w:ascii="Times New Roman" w:hAnsi="Times New Roman" w:cs="Times New Roman"/>
          <w:b/>
          <w:bCs/>
          <w:color w:val="000000" w:themeColor="text1"/>
          <w:sz w:val="24"/>
          <w:szCs w:val="24"/>
        </w:rPr>
      </w:pPr>
      <w:r w:rsidRPr="00255451">
        <w:rPr>
          <w:rFonts w:ascii="Times New Roman" w:hAnsi="Times New Roman" w:cs="Times New Roman"/>
          <w:bCs/>
          <w:color w:val="000000" w:themeColor="text1"/>
          <w:sz w:val="24"/>
          <w:szCs w:val="24"/>
        </w:rPr>
        <w:t>Оснащенные базы практики – мастерская Учебный банк</w:t>
      </w:r>
      <w:r w:rsidRPr="00255451">
        <w:rPr>
          <w:rFonts w:ascii="Times New Roman" w:hAnsi="Times New Roman" w:cs="Times New Roman"/>
          <w:color w:val="000000" w:themeColor="text1"/>
          <w:sz w:val="24"/>
          <w:szCs w:val="24"/>
        </w:rPr>
        <w:t xml:space="preserve">, </w:t>
      </w:r>
      <w:r w:rsidRPr="00255451">
        <w:rPr>
          <w:rFonts w:ascii="Times New Roman" w:hAnsi="Times New Roman" w:cs="Times New Roman"/>
          <w:bCs/>
          <w:color w:val="000000" w:themeColor="text1"/>
          <w:sz w:val="24"/>
          <w:szCs w:val="24"/>
        </w:rPr>
        <w:t xml:space="preserve">оснащенная в соответствии с </w:t>
      </w:r>
      <w:r w:rsidRPr="00255451">
        <w:rPr>
          <w:rFonts w:ascii="Times New Roman" w:hAnsi="Times New Roman" w:cs="Times New Roman"/>
          <w:bCs/>
          <w:iCs/>
          <w:color w:val="000000" w:themeColor="text1"/>
          <w:sz w:val="24"/>
          <w:szCs w:val="24"/>
        </w:rPr>
        <w:t>приложением 3 ОПОП-П.</w:t>
      </w:r>
    </w:p>
    <w:p w14:paraId="42932304" w14:textId="77777777" w:rsidR="00A634E5" w:rsidRPr="00A634E5" w:rsidRDefault="00A634E5" w:rsidP="00A634E5">
      <w:pPr>
        <w:suppressAutoHyphens/>
        <w:ind w:firstLine="709"/>
        <w:jc w:val="both"/>
        <w:rPr>
          <w:rFonts w:ascii="Times New Roman" w:hAnsi="Times New Roman" w:cs="Times New Roman"/>
          <w:b/>
          <w:bCs/>
          <w:color w:val="000000" w:themeColor="text1"/>
          <w:sz w:val="24"/>
          <w:szCs w:val="24"/>
        </w:rPr>
      </w:pPr>
    </w:p>
    <w:p w14:paraId="21B31803" w14:textId="77777777" w:rsidR="00782EFC" w:rsidRPr="00E11160" w:rsidRDefault="00782EFC" w:rsidP="00782EFC">
      <w:pPr>
        <w:pStyle w:val="114"/>
        <w:rPr>
          <w:rFonts w:ascii="Times New Roman" w:eastAsia="Times New Roman" w:hAnsi="Times New Roman"/>
        </w:rPr>
      </w:pPr>
      <w:bookmarkStart w:id="28" w:name="_Toc152334673"/>
      <w:bookmarkStart w:id="29" w:name="_Toc162370399"/>
      <w:r w:rsidRPr="00E11160">
        <w:rPr>
          <w:rFonts w:ascii="Times New Roman" w:hAnsi="Times New Roman"/>
        </w:rPr>
        <w:t>3.2. Учебно-методическое обеспечение</w:t>
      </w:r>
      <w:bookmarkEnd w:id="28"/>
      <w:bookmarkEnd w:id="29"/>
    </w:p>
    <w:p w14:paraId="6EACF079"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3.2.1. Основные печ</w:t>
      </w:r>
      <w:r w:rsidR="00A634E5">
        <w:rPr>
          <w:rFonts w:ascii="Times New Roman" w:hAnsi="Times New Roman" w:cs="Times New Roman"/>
          <w:b/>
          <w:sz w:val="24"/>
          <w:szCs w:val="24"/>
        </w:rPr>
        <w:t xml:space="preserve">атные </w:t>
      </w:r>
      <w:r>
        <w:rPr>
          <w:rFonts w:ascii="Times New Roman" w:hAnsi="Times New Roman" w:cs="Times New Roman"/>
          <w:b/>
          <w:sz w:val="24"/>
          <w:szCs w:val="24"/>
        </w:rPr>
        <w:t xml:space="preserve"> </w:t>
      </w:r>
      <w:r w:rsidRPr="00E11160">
        <w:rPr>
          <w:rFonts w:ascii="Times New Roman" w:hAnsi="Times New Roman" w:cs="Times New Roman"/>
          <w:b/>
          <w:sz w:val="24"/>
          <w:szCs w:val="24"/>
        </w:rPr>
        <w:t>издания</w:t>
      </w:r>
    </w:p>
    <w:p w14:paraId="7B92336F" w14:textId="77777777" w:rsidR="00A634E5" w:rsidRPr="00A634E5" w:rsidRDefault="00A634E5" w:rsidP="00A634E5">
      <w:pPr>
        <w:pStyle w:val="Default"/>
        <w:spacing w:line="276" w:lineRule="auto"/>
        <w:ind w:firstLine="708"/>
      </w:pPr>
      <w:r w:rsidRPr="00A634E5">
        <w:t xml:space="preserve">1. Ковалева, В. Д. Информационные системы в </w:t>
      </w:r>
      <w:proofErr w:type="gramStart"/>
      <w:r w:rsidRPr="00A634E5">
        <w:t>экономике :</w:t>
      </w:r>
      <w:proofErr w:type="gramEnd"/>
      <w:r w:rsidRPr="00A634E5">
        <w:t xml:space="preserve"> учебное пособие / В. Д. Ковалева. — </w:t>
      </w:r>
      <w:proofErr w:type="gramStart"/>
      <w:r w:rsidRPr="00A634E5">
        <w:t>Саратов :</w:t>
      </w:r>
      <w:proofErr w:type="gramEnd"/>
      <w:r w:rsidRPr="00A634E5">
        <w:t xml:space="preserve"> Вузовское образование, 2018. — 88 c. — ISBN 978-5-4487-0108-5. — </w:t>
      </w:r>
      <w:proofErr w:type="gramStart"/>
      <w:r w:rsidRPr="00A634E5">
        <w:t>Текст :</w:t>
      </w:r>
      <w:proofErr w:type="gramEnd"/>
      <w:r w:rsidRPr="00A634E5">
        <w:t xml:space="preserve"> электронный // Электронный ресурс цифровой образовательной среды СПО </w:t>
      </w:r>
      <w:proofErr w:type="spellStart"/>
      <w:r w:rsidRPr="00A634E5">
        <w:t>PROF</w:t>
      </w:r>
      <w:proofErr w:type="gramStart"/>
      <w:r w:rsidRPr="00A634E5">
        <w:t>образование</w:t>
      </w:r>
      <w:proofErr w:type="spellEnd"/>
      <w:r w:rsidRPr="00A634E5">
        <w:t xml:space="preserve"> :</w:t>
      </w:r>
      <w:proofErr w:type="gramEnd"/>
      <w:r w:rsidRPr="00A634E5">
        <w:t xml:space="preserve"> [сайт]. — URL: https://profspo.ru/books/72536 </w:t>
      </w:r>
    </w:p>
    <w:p w14:paraId="32CC35AB" w14:textId="77777777" w:rsidR="006841BF" w:rsidRPr="00A634E5" w:rsidRDefault="00A634E5" w:rsidP="00A634E5">
      <w:pPr>
        <w:pStyle w:val="a4"/>
        <w:spacing w:line="276" w:lineRule="auto"/>
        <w:ind w:left="0" w:firstLine="709"/>
        <w:jc w:val="both"/>
        <w:rPr>
          <w:rFonts w:ascii="Times New Roman" w:eastAsia="Times New Roman" w:hAnsi="Times New Roman" w:cs="Times New Roman"/>
          <w:sz w:val="24"/>
          <w:szCs w:val="24"/>
          <w:lang w:eastAsia="ru-RU"/>
        </w:rPr>
      </w:pPr>
      <w:r w:rsidRPr="00A634E5">
        <w:rPr>
          <w:rFonts w:ascii="Times New Roman" w:hAnsi="Times New Roman" w:cs="Times New Roman"/>
          <w:sz w:val="24"/>
          <w:szCs w:val="24"/>
        </w:rPr>
        <w:t xml:space="preserve">2. Горбенко, А. О. Информационные системы в экономике / А. О. Горбенко. — 4-е изд. — </w:t>
      </w:r>
      <w:proofErr w:type="gramStart"/>
      <w:r w:rsidRPr="00A634E5">
        <w:rPr>
          <w:rFonts w:ascii="Times New Roman" w:hAnsi="Times New Roman" w:cs="Times New Roman"/>
          <w:sz w:val="24"/>
          <w:szCs w:val="24"/>
        </w:rPr>
        <w:t>Москва :</w:t>
      </w:r>
      <w:proofErr w:type="gramEnd"/>
      <w:r w:rsidRPr="00A634E5">
        <w:rPr>
          <w:rFonts w:ascii="Times New Roman" w:hAnsi="Times New Roman" w:cs="Times New Roman"/>
          <w:sz w:val="24"/>
          <w:szCs w:val="24"/>
        </w:rPr>
        <w:t xml:space="preserve"> Лаборатория знаний, 2020. — 295 c. — ISBN 978-5-00101-689-2. — </w:t>
      </w:r>
      <w:proofErr w:type="gramStart"/>
      <w:r w:rsidRPr="00A634E5">
        <w:rPr>
          <w:rFonts w:ascii="Times New Roman" w:hAnsi="Times New Roman" w:cs="Times New Roman"/>
          <w:sz w:val="24"/>
          <w:szCs w:val="24"/>
        </w:rPr>
        <w:t>Текст :</w:t>
      </w:r>
      <w:proofErr w:type="gramEnd"/>
      <w:r w:rsidRPr="00A634E5">
        <w:rPr>
          <w:rFonts w:ascii="Times New Roman" w:hAnsi="Times New Roman" w:cs="Times New Roman"/>
          <w:sz w:val="24"/>
          <w:szCs w:val="24"/>
        </w:rPr>
        <w:t xml:space="preserve"> электронный // ЭБС </w:t>
      </w:r>
      <w:proofErr w:type="spellStart"/>
      <w:r w:rsidRPr="00A634E5">
        <w:rPr>
          <w:rFonts w:ascii="Times New Roman" w:hAnsi="Times New Roman" w:cs="Times New Roman"/>
          <w:sz w:val="24"/>
          <w:szCs w:val="24"/>
        </w:rPr>
        <w:t>PROF</w:t>
      </w:r>
      <w:proofErr w:type="gramStart"/>
      <w:r w:rsidRPr="00A634E5">
        <w:rPr>
          <w:rFonts w:ascii="Times New Roman" w:hAnsi="Times New Roman" w:cs="Times New Roman"/>
          <w:sz w:val="24"/>
          <w:szCs w:val="24"/>
        </w:rPr>
        <w:t>образование</w:t>
      </w:r>
      <w:proofErr w:type="spellEnd"/>
      <w:r w:rsidRPr="00A634E5">
        <w:rPr>
          <w:rFonts w:ascii="Times New Roman" w:hAnsi="Times New Roman" w:cs="Times New Roman"/>
          <w:sz w:val="24"/>
          <w:szCs w:val="24"/>
        </w:rPr>
        <w:t xml:space="preserve"> :</w:t>
      </w:r>
      <w:proofErr w:type="gramEnd"/>
      <w:r w:rsidRPr="00A634E5">
        <w:rPr>
          <w:rFonts w:ascii="Times New Roman" w:hAnsi="Times New Roman" w:cs="Times New Roman"/>
          <w:sz w:val="24"/>
          <w:szCs w:val="24"/>
        </w:rPr>
        <w:t xml:space="preserve"> [сайт]. — URL: https://profspo.ru/books/6540</w:t>
      </w:r>
    </w:p>
    <w:p w14:paraId="5F339CD6" w14:textId="77777777" w:rsidR="006841BF" w:rsidRDefault="006841BF" w:rsidP="006841BF">
      <w:pPr>
        <w:suppressAutoHyphens/>
        <w:spacing w:line="276" w:lineRule="auto"/>
        <w:ind w:firstLine="709"/>
        <w:contextualSpacing/>
        <w:rPr>
          <w:rFonts w:ascii="Times New Roman" w:hAnsi="Times New Roman" w:cs="Times New Roman"/>
          <w:b/>
          <w:bCs/>
          <w:sz w:val="24"/>
          <w:szCs w:val="24"/>
        </w:rPr>
      </w:pPr>
      <w:r w:rsidRPr="00FA680C">
        <w:rPr>
          <w:rFonts w:ascii="Times New Roman" w:hAnsi="Times New Roman" w:cs="Times New Roman"/>
          <w:b/>
          <w:bCs/>
          <w:sz w:val="24"/>
          <w:szCs w:val="24"/>
        </w:rPr>
        <w:t xml:space="preserve">3.2.2. Дополнительные источники </w:t>
      </w:r>
    </w:p>
    <w:p w14:paraId="5A14B507" w14:textId="77777777" w:rsidR="00A634E5" w:rsidRPr="00A634E5" w:rsidRDefault="00A634E5" w:rsidP="00A634E5">
      <w:pPr>
        <w:pStyle w:val="Default"/>
        <w:spacing w:line="276" w:lineRule="auto"/>
        <w:ind w:firstLine="708"/>
      </w:pPr>
      <w:r w:rsidRPr="00A634E5">
        <w:t xml:space="preserve">1. Дибров, М.В. Компьютерные сети и телекоммуникации. Маршрутизация в IP-сетях в 2 ч. Часть 1 [Электронный ресурс]: учебник и практикум для СПО / М. В. Дибров. — М.: Издательство </w:t>
      </w:r>
      <w:proofErr w:type="spellStart"/>
      <w:r w:rsidRPr="00A634E5">
        <w:t>Юрайт</w:t>
      </w:r>
      <w:proofErr w:type="spellEnd"/>
      <w:r w:rsidRPr="00A634E5">
        <w:t xml:space="preserve">, 2023. — 333 с. — (Профессиональное образование). — Режим доступа: https://urait.ru/bcode </w:t>
      </w:r>
    </w:p>
    <w:p w14:paraId="6771ADF9" w14:textId="77777777" w:rsidR="00A634E5" w:rsidRPr="00A634E5" w:rsidRDefault="00A634E5" w:rsidP="00A634E5">
      <w:pPr>
        <w:pStyle w:val="Default"/>
        <w:spacing w:line="276" w:lineRule="auto"/>
        <w:ind w:firstLine="708"/>
      </w:pPr>
      <w:r w:rsidRPr="00A634E5">
        <w:t xml:space="preserve">2. Дибров, М.В. Компьютерные сети и телекоммуникации. Маршрутизация в IP-сетях в 2 ч. Часть 2 [Электронный ресурс]: учебник и практикум для СПО / М. В. Дибров. — М.: Издательство </w:t>
      </w:r>
      <w:proofErr w:type="spellStart"/>
      <w:r w:rsidRPr="00A634E5">
        <w:t>Юрайт</w:t>
      </w:r>
      <w:proofErr w:type="spellEnd"/>
      <w:r w:rsidRPr="00A634E5">
        <w:t xml:space="preserve">, 2023. — 351 с. — (Профессиональное образование). — Режим доступа: https://urait.ru/bcode </w:t>
      </w:r>
    </w:p>
    <w:p w14:paraId="0F2C20E5" w14:textId="77777777" w:rsidR="00A634E5" w:rsidRDefault="00A634E5" w:rsidP="00A634E5">
      <w:pPr>
        <w:pStyle w:val="Default"/>
        <w:spacing w:line="276" w:lineRule="auto"/>
        <w:ind w:firstLine="708"/>
      </w:pPr>
      <w:r w:rsidRPr="00A634E5">
        <w:t xml:space="preserve">3. Компьютерные сети и телекоммуникации [Электронный ресурс]: учебное пособие для СПО / сост. И. В. Винокуров. — Саратов, М.: Профобразование, Ай Пи Ар Медиа, 2022. — 103 c. — Режим </w:t>
      </w:r>
      <w:proofErr w:type="spellStart"/>
      <w:r w:rsidRPr="00A634E5">
        <w:t>доступа:http</w:t>
      </w:r>
      <w:proofErr w:type="spellEnd"/>
      <w:r w:rsidRPr="00A634E5">
        <w:t xml:space="preserve">://www.iprbookshop.ru 16 </w:t>
      </w:r>
    </w:p>
    <w:p w14:paraId="2AF6B933" w14:textId="77777777" w:rsidR="00A634E5" w:rsidRPr="00A634E5" w:rsidRDefault="00A634E5" w:rsidP="00A634E5">
      <w:pPr>
        <w:pStyle w:val="Default"/>
        <w:spacing w:line="276" w:lineRule="auto"/>
        <w:ind w:firstLine="708"/>
        <w:rPr>
          <w:color w:val="auto"/>
        </w:rPr>
      </w:pPr>
      <w:r w:rsidRPr="00A634E5">
        <w:rPr>
          <w:color w:val="auto"/>
        </w:rPr>
        <w:t xml:space="preserve">5. Технология физического уровня передачи данных [Электронный ресурс]: учебник для СПО /Б.В. Костров [и др.]; под ред. Б.В. Кострова. – М.: Курс: ИНФРА-М, 2022. – 208 с. – (Среднее профессиональное образование). - Режим доступа: https://new.znanium.com/ </w:t>
      </w:r>
    </w:p>
    <w:p w14:paraId="562BA25B" w14:textId="77777777" w:rsidR="00A634E5" w:rsidRPr="00A634E5" w:rsidRDefault="00A634E5" w:rsidP="00A634E5">
      <w:pPr>
        <w:pStyle w:val="Default"/>
        <w:spacing w:line="276" w:lineRule="auto"/>
        <w:ind w:firstLine="708"/>
        <w:rPr>
          <w:color w:val="auto"/>
        </w:rPr>
      </w:pPr>
      <w:r w:rsidRPr="00A634E5">
        <w:rPr>
          <w:color w:val="auto"/>
        </w:rPr>
        <w:t xml:space="preserve">6. Дибров, М.В. Компьютерные сети и телекоммуникации. Маршрутизация в IP-сетях в 2 ч. Часть 1 [Электронный ресурс]: учебник и практикум для СПО / М. В. Дибров. — М.: Издательство </w:t>
      </w:r>
      <w:proofErr w:type="spellStart"/>
      <w:r w:rsidRPr="00A634E5">
        <w:rPr>
          <w:color w:val="auto"/>
        </w:rPr>
        <w:t>Юрайт</w:t>
      </w:r>
      <w:proofErr w:type="spellEnd"/>
      <w:r w:rsidRPr="00A634E5">
        <w:rPr>
          <w:color w:val="auto"/>
        </w:rPr>
        <w:t xml:space="preserve">, 2023. — 333 с. — (Профессиональное образование). — Режим доступа: https://urait.ru/bcode </w:t>
      </w:r>
    </w:p>
    <w:p w14:paraId="63006C2D" w14:textId="77777777" w:rsidR="00A634E5" w:rsidRPr="00A634E5" w:rsidRDefault="00A634E5" w:rsidP="00A634E5">
      <w:pPr>
        <w:pStyle w:val="Default"/>
        <w:spacing w:line="276" w:lineRule="auto"/>
        <w:ind w:firstLine="708"/>
        <w:rPr>
          <w:color w:val="auto"/>
        </w:rPr>
      </w:pPr>
      <w:r w:rsidRPr="00A634E5">
        <w:rPr>
          <w:color w:val="auto"/>
        </w:rPr>
        <w:t xml:space="preserve">7. Дибров, М.В. Компьютерные сети и телекоммуникации. Маршрутизация в IP-сетях в 2 ч. Часть 2 [Электронный ресурс]: учебник и практикум для СПО / М. В. Дибров. — М.: Издательство </w:t>
      </w:r>
      <w:proofErr w:type="spellStart"/>
      <w:r w:rsidRPr="00A634E5">
        <w:rPr>
          <w:color w:val="auto"/>
        </w:rPr>
        <w:t>Юрайт</w:t>
      </w:r>
      <w:proofErr w:type="spellEnd"/>
      <w:r w:rsidRPr="00A634E5">
        <w:rPr>
          <w:color w:val="auto"/>
        </w:rPr>
        <w:t xml:space="preserve">, 2023. — 351 с. — (Профессиональное образование). — Режим доступа: https://urait.ru/bcode </w:t>
      </w:r>
    </w:p>
    <w:p w14:paraId="2242E280" w14:textId="77777777" w:rsidR="00A634E5" w:rsidRPr="00A634E5" w:rsidRDefault="00A634E5" w:rsidP="00A634E5">
      <w:pPr>
        <w:pStyle w:val="Default"/>
        <w:spacing w:line="276" w:lineRule="auto"/>
        <w:ind w:firstLine="708"/>
        <w:rPr>
          <w:color w:val="auto"/>
        </w:rPr>
      </w:pPr>
      <w:r w:rsidRPr="00A634E5">
        <w:rPr>
          <w:color w:val="auto"/>
        </w:rPr>
        <w:lastRenderedPageBreak/>
        <w:t xml:space="preserve">8. IP-телефония в компьютерных сетях [Электронный ресурс]: учебное пособие / И. В. Баскаков [и др.]. — 3-е изд. — Москва, Саратов: Ай Пи Ар Медиа, 2020. — 227 c. — Режим доступа: http://www.iprbookshop.ru </w:t>
      </w:r>
    </w:p>
    <w:p w14:paraId="7AF80E68" w14:textId="77777777" w:rsidR="00A634E5" w:rsidRPr="00A634E5" w:rsidRDefault="00A634E5" w:rsidP="00A634E5">
      <w:pPr>
        <w:pStyle w:val="Default"/>
        <w:spacing w:line="276" w:lineRule="auto"/>
        <w:ind w:firstLine="708"/>
        <w:rPr>
          <w:color w:val="auto"/>
        </w:rPr>
      </w:pPr>
      <w:r w:rsidRPr="00A634E5">
        <w:rPr>
          <w:color w:val="auto"/>
        </w:rPr>
        <w:t xml:space="preserve">9.Внуков, А. А. Основы информационной безопасности: защита информации [Электронный ресурс]: учебное пособие для СПО / А. А. Внуков. — 3-е изд., </w:t>
      </w:r>
      <w:proofErr w:type="spellStart"/>
      <w:r w:rsidRPr="00A634E5">
        <w:rPr>
          <w:color w:val="auto"/>
        </w:rPr>
        <w:t>перераб</w:t>
      </w:r>
      <w:proofErr w:type="spellEnd"/>
      <w:r w:rsidRPr="00A634E5">
        <w:rPr>
          <w:color w:val="auto"/>
        </w:rPr>
        <w:t xml:space="preserve">. и доп. — М.: Издательство </w:t>
      </w:r>
      <w:proofErr w:type="spellStart"/>
      <w:r w:rsidRPr="00A634E5">
        <w:rPr>
          <w:color w:val="auto"/>
        </w:rPr>
        <w:t>Юрайт</w:t>
      </w:r>
      <w:proofErr w:type="spellEnd"/>
      <w:r w:rsidRPr="00A634E5">
        <w:rPr>
          <w:color w:val="auto"/>
        </w:rPr>
        <w:t xml:space="preserve">, 2023. — 161 с. — (Профессиональное образование). — Режим доступа: https://urait.ru/bcode/ </w:t>
      </w:r>
    </w:p>
    <w:p w14:paraId="194D97AE" w14:textId="77777777" w:rsidR="00A634E5" w:rsidRPr="00A634E5" w:rsidRDefault="00A634E5" w:rsidP="00A634E5">
      <w:pPr>
        <w:pStyle w:val="Default"/>
        <w:spacing w:line="276" w:lineRule="auto"/>
        <w:ind w:firstLine="708"/>
        <w:rPr>
          <w:color w:val="auto"/>
        </w:rPr>
      </w:pPr>
      <w:r w:rsidRPr="00A634E5">
        <w:rPr>
          <w:color w:val="auto"/>
        </w:rPr>
        <w:t xml:space="preserve">10.Партыка, Т. Л. Информационная безопасность [Электронный ресурс]: учебное пособие / Т.Л. </w:t>
      </w:r>
      <w:proofErr w:type="spellStart"/>
      <w:r w:rsidRPr="00A634E5">
        <w:rPr>
          <w:color w:val="auto"/>
        </w:rPr>
        <w:t>Партыка</w:t>
      </w:r>
      <w:proofErr w:type="spellEnd"/>
      <w:r w:rsidRPr="00A634E5">
        <w:rPr>
          <w:color w:val="auto"/>
        </w:rPr>
        <w:t xml:space="preserve">, И.И. Попов, – 5-е изд., </w:t>
      </w:r>
      <w:proofErr w:type="spellStart"/>
      <w:r w:rsidRPr="00A634E5">
        <w:rPr>
          <w:color w:val="auto"/>
        </w:rPr>
        <w:t>перераб</w:t>
      </w:r>
      <w:proofErr w:type="spellEnd"/>
      <w:r w:rsidRPr="00A634E5">
        <w:rPr>
          <w:color w:val="auto"/>
        </w:rPr>
        <w:t xml:space="preserve">. и доп. - М.: Форум, НИЦ ИНФРА-М, 2019. - 432 с. – (Среднее профессиональное образование). - Режим доступа: https://new.znanium.com/ </w:t>
      </w:r>
    </w:p>
    <w:p w14:paraId="50C0B744" w14:textId="77777777" w:rsidR="00A634E5" w:rsidRPr="00A634E5" w:rsidRDefault="00A634E5" w:rsidP="00A634E5">
      <w:pPr>
        <w:pStyle w:val="Default"/>
        <w:spacing w:line="276" w:lineRule="auto"/>
        <w:ind w:firstLine="708"/>
        <w:rPr>
          <w:color w:val="auto"/>
        </w:rPr>
      </w:pPr>
      <w:r w:rsidRPr="00A634E5">
        <w:rPr>
          <w:color w:val="auto"/>
        </w:rPr>
        <w:t xml:space="preserve">11.Шаньгин, В. Ф. Информационная безопасность компьютерных систем и сетей [Электронный ресурс]: учебное пособие для СПО / В.Ф. Шаньгин. - М.: ИД ФОРУМ: НИЦ ИНФРА-М, 2019. - 416 с.: ил.; - (Профессиональное образование). - Режим доступа: https://new.znanium.com/ </w:t>
      </w:r>
    </w:p>
    <w:p w14:paraId="0C43895E" w14:textId="77777777" w:rsidR="00A634E5" w:rsidRDefault="00A634E5" w:rsidP="00A634E5">
      <w:pPr>
        <w:suppressAutoHyphens/>
        <w:spacing w:line="276" w:lineRule="auto"/>
        <w:ind w:firstLine="709"/>
        <w:contextualSpacing/>
        <w:rPr>
          <w:rFonts w:ascii="Times New Roman" w:hAnsi="Times New Roman" w:cs="Times New Roman"/>
          <w:sz w:val="24"/>
          <w:szCs w:val="24"/>
        </w:rPr>
      </w:pPr>
      <w:r w:rsidRPr="00A634E5">
        <w:rPr>
          <w:rFonts w:ascii="Times New Roman" w:hAnsi="Times New Roman" w:cs="Times New Roman"/>
          <w:sz w:val="24"/>
          <w:szCs w:val="24"/>
        </w:rPr>
        <w:t xml:space="preserve">12.Казарин, О. В. Программно-аппаратные средства защиты информации. Защита программного обеспечения [Электронный ресурс]: учебник и практикум для СПО / О. В. Казарин, А. С. </w:t>
      </w:r>
      <w:proofErr w:type="spellStart"/>
      <w:r w:rsidRPr="00A634E5">
        <w:rPr>
          <w:rFonts w:ascii="Times New Roman" w:hAnsi="Times New Roman" w:cs="Times New Roman"/>
          <w:sz w:val="24"/>
          <w:szCs w:val="24"/>
        </w:rPr>
        <w:t>Забабурин</w:t>
      </w:r>
      <w:proofErr w:type="spellEnd"/>
      <w:r w:rsidRPr="00A634E5">
        <w:rPr>
          <w:rFonts w:ascii="Times New Roman" w:hAnsi="Times New Roman" w:cs="Times New Roman"/>
          <w:sz w:val="24"/>
          <w:szCs w:val="24"/>
        </w:rPr>
        <w:t xml:space="preserve">. — М.: Издательство </w:t>
      </w:r>
      <w:proofErr w:type="spellStart"/>
      <w:r w:rsidRPr="00A634E5">
        <w:rPr>
          <w:rFonts w:ascii="Times New Roman" w:hAnsi="Times New Roman" w:cs="Times New Roman"/>
          <w:sz w:val="24"/>
          <w:szCs w:val="24"/>
        </w:rPr>
        <w:t>Юрайт</w:t>
      </w:r>
      <w:proofErr w:type="spellEnd"/>
      <w:r w:rsidRPr="00A634E5">
        <w:rPr>
          <w:rFonts w:ascii="Times New Roman" w:hAnsi="Times New Roman" w:cs="Times New Roman"/>
          <w:sz w:val="24"/>
          <w:szCs w:val="24"/>
        </w:rPr>
        <w:t xml:space="preserve">, 2023. — 312 с. — (Профессиональное образование). - Режим доступа: </w:t>
      </w:r>
      <w:hyperlink r:id="rId13" w:history="1">
        <w:r w:rsidRPr="00562428">
          <w:rPr>
            <w:rStyle w:val="af0"/>
            <w:rFonts w:ascii="Times New Roman" w:hAnsi="Times New Roman" w:cs="Times New Roman"/>
            <w:sz w:val="24"/>
            <w:szCs w:val="24"/>
          </w:rPr>
          <w:t>https://urait.ru/bcode/</w:t>
        </w:r>
      </w:hyperlink>
    </w:p>
    <w:p w14:paraId="15F99093" w14:textId="77777777" w:rsidR="00A634E5" w:rsidRPr="00A634E5" w:rsidRDefault="00A634E5" w:rsidP="00A634E5">
      <w:pPr>
        <w:pStyle w:val="Default"/>
        <w:spacing w:line="276" w:lineRule="auto"/>
        <w:rPr>
          <w:color w:val="auto"/>
        </w:rPr>
      </w:pPr>
    </w:p>
    <w:p w14:paraId="222C1E70" w14:textId="77777777" w:rsidR="00A634E5" w:rsidRPr="00A634E5" w:rsidRDefault="00A634E5" w:rsidP="00A634E5">
      <w:pPr>
        <w:suppressAutoHyphens/>
        <w:spacing w:line="276" w:lineRule="auto"/>
        <w:ind w:firstLine="709"/>
        <w:contextualSpacing/>
        <w:rPr>
          <w:rFonts w:ascii="Times New Roman" w:hAnsi="Times New Roman" w:cs="Times New Roman"/>
          <w:bCs/>
          <w:i/>
          <w:sz w:val="24"/>
          <w:szCs w:val="24"/>
        </w:rPr>
      </w:pPr>
    </w:p>
    <w:p w14:paraId="119869A9" w14:textId="77777777" w:rsidR="006841BF" w:rsidRPr="00FA680C" w:rsidRDefault="006841BF" w:rsidP="006841BF">
      <w:pPr>
        <w:pStyle w:val="1f"/>
        <w:rPr>
          <w:rFonts w:ascii="Times New Roman" w:hAnsi="Times New Roman"/>
          <w:b w:val="0"/>
          <w:bCs w:val="0"/>
        </w:rPr>
      </w:pPr>
      <w:bookmarkStart w:id="30" w:name="_Toc152334674"/>
      <w:bookmarkStart w:id="31" w:name="_Toc162370400"/>
      <w:r w:rsidRPr="00E11160">
        <w:rPr>
          <w:rFonts w:ascii="Times New Roman" w:hAnsi="Times New Roman"/>
        </w:rPr>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30"/>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9"/>
        <w:gridCol w:w="4802"/>
        <w:gridCol w:w="2503"/>
      </w:tblGrid>
      <w:tr w:rsidR="006841BF" w:rsidRPr="008D2724" w14:paraId="2E4F79E3" w14:textId="77777777" w:rsidTr="005E55A5">
        <w:trPr>
          <w:trHeight w:val="23"/>
        </w:trPr>
        <w:tc>
          <w:tcPr>
            <w:tcW w:w="799" w:type="pct"/>
          </w:tcPr>
          <w:p w14:paraId="1F1A2A00" w14:textId="77777777" w:rsidR="006841BF" w:rsidRPr="008D2724" w:rsidRDefault="006841BF" w:rsidP="005E55A5">
            <w:pPr>
              <w:suppressAutoHyphens/>
              <w:contextualSpacing/>
              <w:jc w:val="center"/>
              <w:rPr>
                <w:rFonts w:ascii="Times New Roman" w:hAnsi="Times New Roman" w:cs="Times New Roman"/>
                <w:b/>
                <w:iCs/>
                <w:sz w:val="24"/>
                <w:szCs w:val="24"/>
              </w:rPr>
            </w:pPr>
            <w:bookmarkStart w:id="32"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49C9FEEB" w14:textId="77777777" w:rsidR="006841BF" w:rsidRPr="008D2724" w:rsidRDefault="006841BF" w:rsidP="005E55A5">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65454AB2" w14:textId="77777777" w:rsidR="006841BF" w:rsidRPr="008D2724" w:rsidRDefault="006841BF" w:rsidP="005E55A5">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r>
              <w:rPr>
                <w:rStyle w:val="af3"/>
                <w:rFonts w:ascii="Times New Roman" w:hAnsi="Times New Roman"/>
                <w:b/>
                <w:sz w:val="24"/>
                <w:szCs w:val="24"/>
              </w:rPr>
              <w:footnoteReference w:id="5"/>
            </w:r>
          </w:p>
        </w:tc>
      </w:tr>
      <w:tr w:rsidR="00ED7375" w:rsidRPr="008D2724" w14:paraId="4C97B49F" w14:textId="77777777" w:rsidTr="005E55A5">
        <w:trPr>
          <w:trHeight w:val="23"/>
        </w:trPr>
        <w:tc>
          <w:tcPr>
            <w:tcW w:w="799" w:type="pct"/>
          </w:tcPr>
          <w:p w14:paraId="3A03D08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ОК.01</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c>
          <w:tcPr>
            <w:tcW w:w="2755" w:type="pct"/>
          </w:tcPr>
          <w:p w14:paraId="3F63CDCB"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r w:rsidR="00692B43" w:rsidRPr="00692B43">
              <w:rPr>
                <w:rFonts w:ascii="Times New Roman" w:hAnsi="Times New Roman" w:cs="Times New Roman"/>
                <w:sz w:val="24"/>
                <w:szCs w:val="24"/>
              </w:rPr>
              <w:t xml:space="preserve">выбирает </w:t>
            </w:r>
            <w:r w:rsidR="00692B43" w:rsidRPr="00692B43">
              <w:rPr>
                <w:rFonts w:ascii="Times New Roman" w:hAnsi="Times New Roman"/>
                <w:sz w:val="24"/>
                <w:szCs w:val="24"/>
              </w:rPr>
              <w:t>способы решения задач профессиональной деятельности применительно к различным контекстам</w:t>
            </w:r>
          </w:p>
        </w:tc>
        <w:tc>
          <w:tcPr>
            <w:tcW w:w="1446" w:type="pct"/>
            <w:vMerge w:val="restart"/>
          </w:tcPr>
          <w:p w14:paraId="72DABD29" w14:textId="77777777" w:rsidR="00ED7375" w:rsidRPr="004F2E1A" w:rsidRDefault="00ED7375" w:rsidP="00ED737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Формы контроля: Тестовые задания, контрольные работы по темам МДК, дифференцированный зачет, комплексный экзамен, экзамен по модулю. Методы оценки</w:t>
            </w:r>
            <w:r w:rsidR="004F2E1A" w:rsidRPr="004F2E1A">
              <w:rPr>
                <w:rFonts w:ascii="Times New Roman" w:hAnsi="Times New Roman" w:cs="Times New Roman"/>
                <w:sz w:val="24"/>
                <w:szCs w:val="24"/>
              </w:rPr>
              <w:t xml:space="preserve"> </w:t>
            </w:r>
            <w:r w:rsidR="004F2E1A" w:rsidRPr="004F2E1A">
              <w:rPr>
                <w:rFonts w:ascii="Times New Roman" w:hAnsi="Times New Roman" w:cs="Times New Roman"/>
                <w:bCs/>
                <w:sz w:val="24"/>
                <w:szCs w:val="24"/>
              </w:rPr>
              <w:t xml:space="preserve">компьютерное тестирование, </w:t>
            </w:r>
            <w:r w:rsidRPr="004F2E1A">
              <w:rPr>
                <w:rFonts w:ascii="Times New Roman" w:hAnsi="Times New Roman" w:cs="Times New Roman"/>
                <w:bCs/>
                <w:sz w:val="24"/>
                <w:szCs w:val="24"/>
              </w:rPr>
              <w:t xml:space="preserve">подготовка электронных презентаций, </w:t>
            </w:r>
            <w:r w:rsidR="004F2E1A" w:rsidRPr="004F2E1A">
              <w:rPr>
                <w:rFonts w:ascii="Times New Roman" w:hAnsi="Times New Roman" w:cs="Times New Roman"/>
                <w:sz w:val="24"/>
                <w:szCs w:val="24"/>
              </w:rPr>
              <w:t xml:space="preserve"> </w:t>
            </w:r>
            <w:r w:rsidRPr="004F2E1A">
              <w:rPr>
                <w:rFonts w:ascii="Times New Roman" w:hAnsi="Times New Roman" w:cs="Times New Roman"/>
                <w:bCs/>
                <w:sz w:val="24"/>
                <w:szCs w:val="24"/>
              </w:rPr>
              <w:t xml:space="preserve">при выполнении индивидуальных домашних заданий, работ по учебной и производственной практике, </w:t>
            </w:r>
            <w:r w:rsidR="004F2E1A" w:rsidRPr="004F2E1A">
              <w:rPr>
                <w:rFonts w:ascii="Times New Roman" w:hAnsi="Times New Roman" w:cs="Times New Roman"/>
                <w:bCs/>
                <w:sz w:val="24"/>
                <w:szCs w:val="24"/>
              </w:rPr>
              <w:t xml:space="preserve"> </w:t>
            </w:r>
            <w:r w:rsidRPr="004F2E1A">
              <w:rPr>
                <w:rFonts w:ascii="Times New Roman" w:hAnsi="Times New Roman" w:cs="Times New Roman"/>
                <w:sz w:val="24"/>
                <w:szCs w:val="24"/>
              </w:rPr>
              <w:t xml:space="preserve">решение </w:t>
            </w:r>
            <w:r w:rsidRPr="004F2E1A">
              <w:rPr>
                <w:rFonts w:ascii="Times New Roman" w:hAnsi="Times New Roman" w:cs="Times New Roman"/>
                <w:sz w:val="24"/>
                <w:szCs w:val="24"/>
              </w:rPr>
              <w:lastRenderedPageBreak/>
              <w:t>ситуационных задач.</w:t>
            </w:r>
          </w:p>
        </w:tc>
      </w:tr>
      <w:tr w:rsidR="00ED7375" w:rsidRPr="008D2724" w14:paraId="1983A699" w14:textId="77777777" w:rsidTr="005E55A5">
        <w:trPr>
          <w:trHeight w:val="23"/>
        </w:trPr>
        <w:tc>
          <w:tcPr>
            <w:tcW w:w="799" w:type="pct"/>
          </w:tcPr>
          <w:p w14:paraId="72F912CC"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ОК.02</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755" w:type="pct"/>
          </w:tcPr>
          <w:p w14:paraId="5853108C"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использует </w:t>
            </w:r>
            <w:r w:rsidR="00692B43" w:rsidRPr="00692B43">
              <w:rPr>
                <w:rFonts w:ascii="Times New Roman" w:hAnsi="Times New Roman"/>
                <w:sz w:val="24"/>
                <w:szCs w:val="24"/>
              </w:rPr>
              <w:t>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46" w:type="pct"/>
            <w:vMerge/>
          </w:tcPr>
          <w:p w14:paraId="05AEAF31"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5D94799F" w14:textId="77777777" w:rsidTr="005E55A5">
        <w:trPr>
          <w:trHeight w:val="23"/>
        </w:trPr>
        <w:tc>
          <w:tcPr>
            <w:tcW w:w="799" w:type="pct"/>
          </w:tcPr>
          <w:p w14:paraId="6A9AED1B"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ОК.03</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 xml:space="preserve">Планировать и </w:t>
            </w:r>
            <w:r w:rsidR="004F2E1A" w:rsidRPr="00692B43">
              <w:rPr>
                <w:rFonts w:ascii="Times New Roman" w:hAnsi="Times New Roman"/>
                <w:sz w:val="24"/>
                <w:szCs w:val="24"/>
              </w:rPr>
              <w:lastRenderedPageBreak/>
              <w:t>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2755" w:type="pct"/>
          </w:tcPr>
          <w:p w14:paraId="5487277C"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Обучающийся</w:t>
            </w:r>
            <w:r w:rsidR="00692B43" w:rsidRPr="00692B43">
              <w:rPr>
                <w:rFonts w:ascii="Times New Roman" w:hAnsi="Times New Roman" w:cs="Times New Roman"/>
                <w:sz w:val="24"/>
                <w:szCs w:val="24"/>
              </w:rPr>
              <w:t xml:space="preserve"> </w:t>
            </w:r>
            <w:proofErr w:type="gramStart"/>
            <w:r w:rsidR="00692B43" w:rsidRPr="00692B43">
              <w:rPr>
                <w:rFonts w:ascii="Times New Roman" w:hAnsi="Times New Roman"/>
                <w:sz w:val="24"/>
                <w:szCs w:val="24"/>
              </w:rPr>
              <w:t>планирует  и</w:t>
            </w:r>
            <w:proofErr w:type="gramEnd"/>
            <w:r w:rsidR="00692B43" w:rsidRPr="00692B43">
              <w:rPr>
                <w:rFonts w:ascii="Times New Roman" w:hAnsi="Times New Roman"/>
                <w:sz w:val="24"/>
                <w:szCs w:val="24"/>
              </w:rPr>
              <w:t xml:space="preserve"> реализ</w:t>
            </w:r>
            <w:r w:rsidR="00692B43">
              <w:rPr>
                <w:rFonts w:ascii="Times New Roman" w:hAnsi="Times New Roman"/>
                <w:sz w:val="24"/>
                <w:szCs w:val="24"/>
              </w:rPr>
              <w:t xml:space="preserve">ует </w:t>
            </w:r>
            <w:r w:rsidR="00692B43" w:rsidRPr="00692B43">
              <w:rPr>
                <w:rFonts w:ascii="Times New Roman" w:hAnsi="Times New Roman"/>
                <w:sz w:val="24"/>
                <w:szCs w:val="24"/>
              </w:rPr>
              <w:t xml:space="preserve">  </w:t>
            </w:r>
            <w:r w:rsidR="00692B43" w:rsidRPr="00692B43">
              <w:rPr>
                <w:rFonts w:ascii="Times New Roman" w:hAnsi="Times New Roman"/>
                <w:sz w:val="24"/>
                <w:szCs w:val="24"/>
              </w:rPr>
              <w:lastRenderedPageBreak/>
              <w:t>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1446" w:type="pct"/>
            <w:vMerge/>
          </w:tcPr>
          <w:p w14:paraId="6002917E" w14:textId="77777777" w:rsidR="00ED7375" w:rsidRPr="008D2724" w:rsidRDefault="00ED7375" w:rsidP="005E55A5">
            <w:pPr>
              <w:suppressAutoHyphens/>
              <w:contextualSpacing/>
              <w:rPr>
                <w:rFonts w:ascii="Times New Roman" w:hAnsi="Times New Roman" w:cs="Times New Roman"/>
                <w:i/>
                <w:sz w:val="24"/>
                <w:szCs w:val="24"/>
              </w:rPr>
            </w:pPr>
          </w:p>
        </w:tc>
      </w:tr>
      <w:tr w:rsidR="00ED7375" w:rsidRPr="008D2724" w14:paraId="3753DAA3" w14:textId="77777777" w:rsidTr="005E55A5">
        <w:trPr>
          <w:trHeight w:val="23"/>
        </w:trPr>
        <w:tc>
          <w:tcPr>
            <w:tcW w:w="799" w:type="pct"/>
          </w:tcPr>
          <w:p w14:paraId="240AA35A"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ОК.04</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Эффективно взаимодействовать и работать в коллективе и команде</w:t>
            </w:r>
          </w:p>
        </w:tc>
        <w:tc>
          <w:tcPr>
            <w:tcW w:w="2755" w:type="pct"/>
          </w:tcPr>
          <w:p w14:paraId="47297E53"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эффективно </w:t>
            </w:r>
            <w:proofErr w:type="gramStart"/>
            <w:r w:rsidR="00692B43" w:rsidRPr="00692B43">
              <w:rPr>
                <w:rFonts w:ascii="Times New Roman" w:hAnsi="Times New Roman"/>
                <w:sz w:val="24"/>
                <w:szCs w:val="24"/>
              </w:rPr>
              <w:t>взаимодействует  и</w:t>
            </w:r>
            <w:proofErr w:type="gramEnd"/>
            <w:r w:rsidR="00692B43" w:rsidRPr="00692B43">
              <w:rPr>
                <w:rFonts w:ascii="Times New Roman" w:hAnsi="Times New Roman"/>
                <w:sz w:val="24"/>
                <w:szCs w:val="24"/>
              </w:rPr>
              <w:t xml:space="preserve"> работает в коллективе и команде</w:t>
            </w:r>
          </w:p>
        </w:tc>
        <w:tc>
          <w:tcPr>
            <w:tcW w:w="1446" w:type="pct"/>
            <w:vMerge/>
          </w:tcPr>
          <w:p w14:paraId="1DE00CB2"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7C99CB57" w14:textId="77777777" w:rsidTr="005E55A5">
        <w:trPr>
          <w:trHeight w:val="23"/>
        </w:trPr>
        <w:tc>
          <w:tcPr>
            <w:tcW w:w="799" w:type="pct"/>
          </w:tcPr>
          <w:p w14:paraId="26F76E1E"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ОК.05</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755" w:type="pct"/>
          </w:tcPr>
          <w:p w14:paraId="7D4832A3"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осуществляет </w:t>
            </w:r>
            <w:r w:rsidR="00692B43" w:rsidRPr="00692B43">
              <w:rPr>
                <w:rFonts w:ascii="Times New Roman" w:hAnsi="Times New Roman"/>
                <w:sz w:val="24"/>
                <w:szCs w:val="24"/>
              </w:rPr>
              <w:t>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446" w:type="pct"/>
            <w:vMerge/>
          </w:tcPr>
          <w:p w14:paraId="55CB8AD4"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43D579EE" w14:textId="77777777" w:rsidTr="005E55A5">
        <w:trPr>
          <w:trHeight w:val="23"/>
        </w:trPr>
        <w:tc>
          <w:tcPr>
            <w:tcW w:w="799" w:type="pct"/>
          </w:tcPr>
          <w:p w14:paraId="331AD120"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ОК.06</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755" w:type="pct"/>
          </w:tcPr>
          <w:p w14:paraId="26D590AB" w14:textId="77777777" w:rsidR="00ED7375" w:rsidRPr="00692B43" w:rsidRDefault="004F2E1A"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Обучающийся</w:t>
            </w:r>
            <w:r w:rsidR="00692B43" w:rsidRPr="00692B43">
              <w:rPr>
                <w:rFonts w:ascii="Times New Roman" w:hAnsi="Times New Roman" w:cs="Times New Roman"/>
                <w:sz w:val="24"/>
                <w:szCs w:val="24"/>
              </w:rPr>
              <w:t xml:space="preserve"> проявляет </w:t>
            </w:r>
            <w:r w:rsidR="00692B43" w:rsidRPr="00692B43">
              <w:rPr>
                <w:rFonts w:ascii="Times New Roman" w:hAnsi="Times New Roman"/>
                <w:sz w:val="24"/>
                <w:szCs w:val="24"/>
              </w:rPr>
              <w:t xml:space="preserve">гражданско-патриотическую позицию, </w:t>
            </w:r>
            <w:proofErr w:type="gramStart"/>
            <w:r w:rsidR="00692B43" w:rsidRPr="00692B43">
              <w:rPr>
                <w:rFonts w:ascii="Times New Roman" w:hAnsi="Times New Roman"/>
                <w:sz w:val="24"/>
                <w:szCs w:val="24"/>
              </w:rPr>
              <w:t>демонстрир</w:t>
            </w:r>
            <w:r w:rsidR="00692B43">
              <w:rPr>
                <w:rFonts w:ascii="Times New Roman" w:hAnsi="Times New Roman"/>
                <w:sz w:val="24"/>
                <w:szCs w:val="24"/>
              </w:rPr>
              <w:t xml:space="preserve">ует </w:t>
            </w:r>
            <w:r w:rsidR="00692B43" w:rsidRPr="00692B43">
              <w:rPr>
                <w:rFonts w:ascii="Times New Roman" w:hAnsi="Times New Roman"/>
                <w:sz w:val="24"/>
                <w:szCs w:val="24"/>
              </w:rPr>
              <w:t xml:space="preserve"> осознанное</w:t>
            </w:r>
            <w:proofErr w:type="gramEnd"/>
            <w:r w:rsidR="00692B43" w:rsidRPr="00692B43">
              <w:rPr>
                <w:rFonts w:ascii="Times New Roman" w:hAnsi="Times New Roman"/>
                <w:sz w:val="24"/>
                <w:szCs w:val="24"/>
              </w:rPr>
              <w:t xml:space="preserve">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446" w:type="pct"/>
            <w:vMerge/>
          </w:tcPr>
          <w:p w14:paraId="6A1BB401"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5F92E207" w14:textId="77777777" w:rsidTr="005E55A5">
        <w:trPr>
          <w:trHeight w:val="23"/>
        </w:trPr>
        <w:tc>
          <w:tcPr>
            <w:tcW w:w="799" w:type="pct"/>
          </w:tcPr>
          <w:p w14:paraId="6FB38B0E"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ОК.07</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 xml:space="preserve">Содействовать сохранению окружающей среды, ресурсосбережению, применять знания об изменении климата, </w:t>
            </w:r>
            <w:r w:rsidR="004F2E1A" w:rsidRPr="00692B43">
              <w:rPr>
                <w:rFonts w:ascii="Times New Roman" w:hAnsi="Times New Roman"/>
                <w:sz w:val="24"/>
                <w:szCs w:val="24"/>
              </w:rPr>
              <w:lastRenderedPageBreak/>
              <w:t>принципы бережливого производства, эффективно действовать в чрезвычайных ситуациях</w:t>
            </w:r>
          </w:p>
        </w:tc>
        <w:tc>
          <w:tcPr>
            <w:tcW w:w="2755" w:type="pct"/>
          </w:tcPr>
          <w:p w14:paraId="55EA91FE"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 xml:space="preserve">Обучающийся содействует </w:t>
            </w:r>
            <w:r w:rsidRPr="00692B43">
              <w:rPr>
                <w:rFonts w:ascii="Times New Roman" w:hAnsi="Times New Roman"/>
                <w:sz w:val="24"/>
                <w:szCs w:val="24"/>
              </w:rPr>
              <w:t>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446" w:type="pct"/>
            <w:vMerge/>
          </w:tcPr>
          <w:p w14:paraId="22EFAB7F"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27813D68" w14:textId="77777777" w:rsidTr="005E55A5">
        <w:trPr>
          <w:trHeight w:val="23"/>
        </w:trPr>
        <w:tc>
          <w:tcPr>
            <w:tcW w:w="799" w:type="pct"/>
          </w:tcPr>
          <w:p w14:paraId="20F61DE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ОК.08</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755" w:type="pct"/>
          </w:tcPr>
          <w:p w14:paraId="1CE60E52" w14:textId="77777777" w:rsidR="00ED7375" w:rsidRPr="00692B43" w:rsidRDefault="004F2E1A"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использует </w:t>
            </w:r>
            <w:r w:rsidRPr="00692B43">
              <w:rPr>
                <w:rFonts w:ascii="Times New Roman" w:hAnsi="Times New Roman"/>
                <w:sz w:val="24"/>
                <w:szCs w:val="24"/>
              </w:rPr>
              <w:t>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446" w:type="pct"/>
            <w:vMerge/>
          </w:tcPr>
          <w:p w14:paraId="40C02CB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15C9725" w14:textId="77777777" w:rsidTr="005E55A5">
        <w:trPr>
          <w:trHeight w:val="23"/>
        </w:trPr>
        <w:tc>
          <w:tcPr>
            <w:tcW w:w="799" w:type="pct"/>
          </w:tcPr>
          <w:p w14:paraId="241D8418" w14:textId="77777777" w:rsidR="00ED7375" w:rsidRPr="00692B43" w:rsidRDefault="00ED7375" w:rsidP="005E55A5">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ОК.09</w:t>
            </w:r>
            <w:r w:rsidR="004F2E1A" w:rsidRPr="00692B43">
              <w:rPr>
                <w:rFonts w:ascii="Times New Roman" w:hAnsi="Times New Roman" w:cs="Times New Roman"/>
                <w:sz w:val="24"/>
                <w:szCs w:val="24"/>
              </w:rPr>
              <w:t xml:space="preserve"> </w:t>
            </w:r>
            <w:r w:rsidR="004F2E1A" w:rsidRPr="00692B43">
              <w:rPr>
                <w:rFonts w:ascii="Times New Roman" w:hAnsi="Times New Roman"/>
                <w:sz w:val="24"/>
                <w:szCs w:val="24"/>
              </w:rPr>
              <w:t>Пользоваться профессиональной документацией на государственном и иностранном языках</w:t>
            </w:r>
          </w:p>
        </w:tc>
        <w:tc>
          <w:tcPr>
            <w:tcW w:w="2755" w:type="pct"/>
          </w:tcPr>
          <w:p w14:paraId="1B6140DF" w14:textId="77777777" w:rsidR="00ED7375" w:rsidRPr="00692B43" w:rsidRDefault="004F2E1A" w:rsidP="004F2E1A">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Обучающий</w:t>
            </w:r>
            <w:r w:rsidRPr="00692B43">
              <w:rPr>
                <w:rFonts w:ascii="Times New Roman" w:hAnsi="Times New Roman"/>
                <w:sz w:val="24"/>
                <w:szCs w:val="24"/>
              </w:rPr>
              <w:t xml:space="preserve">ся </w:t>
            </w:r>
            <w:proofErr w:type="gramStart"/>
            <w:r w:rsidRPr="00692B43">
              <w:rPr>
                <w:rFonts w:ascii="Times New Roman" w:hAnsi="Times New Roman"/>
                <w:sz w:val="24"/>
                <w:szCs w:val="24"/>
              </w:rPr>
              <w:t>пользуется  профессиональной</w:t>
            </w:r>
            <w:proofErr w:type="gramEnd"/>
            <w:r w:rsidRPr="00692B43">
              <w:rPr>
                <w:rFonts w:ascii="Times New Roman" w:hAnsi="Times New Roman"/>
                <w:sz w:val="24"/>
                <w:szCs w:val="24"/>
              </w:rPr>
              <w:t xml:space="preserve"> документацией на государственном и иностранном языках</w:t>
            </w:r>
            <w:r w:rsidRPr="00692B43">
              <w:rPr>
                <w:rFonts w:ascii="Times New Roman" w:hAnsi="Times New Roman" w:cs="Times New Roman"/>
                <w:sz w:val="24"/>
                <w:szCs w:val="24"/>
              </w:rPr>
              <w:t xml:space="preserve"> </w:t>
            </w:r>
          </w:p>
        </w:tc>
        <w:tc>
          <w:tcPr>
            <w:tcW w:w="1446" w:type="pct"/>
            <w:vMerge/>
          </w:tcPr>
          <w:p w14:paraId="7D026EAB"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8C84EEC" w14:textId="77777777" w:rsidTr="005E55A5">
        <w:trPr>
          <w:trHeight w:val="23"/>
        </w:trPr>
        <w:tc>
          <w:tcPr>
            <w:tcW w:w="799" w:type="pct"/>
          </w:tcPr>
          <w:p w14:paraId="381F5E8D"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ПК.5.1</w:t>
            </w:r>
            <w:r w:rsidR="004F2E1A">
              <w:rPr>
                <w:rFonts w:ascii="Times New Roman" w:hAnsi="Times New Roman" w:cs="Times New Roman"/>
                <w:sz w:val="24"/>
                <w:szCs w:val="24"/>
              </w:rPr>
              <w:t xml:space="preserve"> </w:t>
            </w:r>
            <w:r w:rsidR="004F2E1A" w:rsidRPr="001F0C0C">
              <w:rPr>
                <w:rFonts w:ascii="Times New Roman" w:hAnsi="Times New Roman"/>
                <w:sz w:val="24"/>
                <w:szCs w:val="24"/>
              </w:rPr>
              <w:t>Идентифицировать структурированные данные, поступающих из внешних источников информации для документированных сфер деятельности организации</w:t>
            </w:r>
          </w:p>
        </w:tc>
        <w:tc>
          <w:tcPr>
            <w:tcW w:w="2755" w:type="pct"/>
          </w:tcPr>
          <w:p w14:paraId="267B2795"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proofErr w:type="gramStart"/>
            <w:r w:rsidRPr="00692B43">
              <w:rPr>
                <w:rFonts w:ascii="Times New Roman" w:hAnsi="Times New Roman"/>
                <w:sz w:val="24"/>
                <w:szCs w:val="24"/>
              </w:rPr>
              <w:t>идентифицирует  структурированные</w:t>
            </w:r>
            <w:proofErr w:type="gramEnd"/>
            <w:r w:rsidRPr="00692B43">
              <w:rPr>
                <w:rFonts w:ascii="Times New Roman" w:hAnsi="Times New Roman"/>
                <w:sz w:val="24"/>
                <w:szCs w:val="24"/>
              </w:rPr>
              <w:t xml:space="preserve"> данные, поступающих из внешних источников информации для документированных сфер деятельности организации</w:t>
            </w:r>
          </w:p>
        </w:tc>
        <w:tc>
          <w:tcPr>
            <w:tcW w:w="1446" w:type="pct"/>
            <w:vMerge/>
          </w:tcPr>
          <w:p w14:paraId="5DAA493B"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3A139052" w14:textId="77777777" w:rsidTr="005E55A5">
        <w:trPr>
          <w:trHeight w:val="23"/>
        </w:trPr>
        <w:tc>
          <w:tcPr>
            <w:tcW w:w="799" w:type="pct"/>
          </w:tcPr>
          <w:p w14:paraId="6788A28D"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ПК.5.2</w:t>
            </w:r>
            <w:r w:rsidR="00692B43">
              <w:rPr>
                <w:rFonts w:ascii="Times New Roman" w:hAnsi="Times New Roman" w:cs="Times New Roman"/>
                <w:sz w:val="24"/>
                <w:szCs w:val="24"/>
              </w:rPr>
              <w:t xml:space="preserve"> </w:t>
            </w:r>
            <w:r w:rsidR="004F2E1A" w:rsidRPr="001F0C0C">
              <w:rPr>
                <w:rFonts w:ascii="Times New Roman" w:hAnsi="Times New Roman"/>
                <w:sz w:val="24"/>
                <w:szCs w:val="24"/>
              </w:rPr>
              <w:t>Классифицировать и индексировать структурированные данные документированных сфер деятельности организации</w:t>
            </w:r>
          </w:p>
        </w:tc>
        <w:tc>
          <w:tcPr>
            <w:tcW w:w="2755" w:type="pct"/>
          </w:tcPr>
          <w:p w14:paraId="7FD0EDDC"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proofErr w:type="gramStart"/>
            <w:r w:rsidRPr="00692B43">
              <w:rPr>
                <w:rFonts w:ascii="Times New Roman" w:hAnsi="Times New Roman"/>
                <w:sz w:val="24"/>
                <w:szCs w:val="24"/>
              </w:rPr>
              <w:t>классифицирует  и</w:t>
            </w:r>
            <w:proofErr w:type="gramEnd"/>
            <w:r w:rsidRPr="00692B43">
              <w:rPr>
                <w:rFonts w:ascii="Times New Roman" w:hAnsi="Times New Roman"/>
                <w:sz w:val="24"/>
                <w:szCs w:val="24"/>
              </w:rPr>
              <w:t xml:space="preserve"> </w:t>
            </w:r>
            <w:proofErr w:type="gramStart"/>
            <w:r w:rsidRPr="00692B43">
              <w:rPr>
                <w:rFonts w:ascii="Times New Roman" w:hAnsi="Times New Roman"/>
                <w:sz w:val="24"/>
                <w:szCs w:val="24"/>
              </w:rPr>
              <w:t>индексирует  структурированные</w:t>
            </w:r>
            <w:proofErr w:type="gramEnd"/>
            <w:r w:rsidRPr="00692B43">
              <w:rPr>
                <w:rFonts w:ascii="Times New Roman" w:hAnsi="Times New Roman"/>
                <w:sz w:val="24"/>
                <w:szCs w:val="24"/>
              </w:rPr>
              <w:t xml:space="preserve"> данные документированных сфер деятельности организации</w:t>
            </w:r>
          </w:p>
        </w:tc>
        <w:tc>
          <w:tcPr>
            <w:tcW w:w="1446" w:type="pct"/>
            <w:vMerge/>
          </w:tcPr>
          <w:p w14:paraId="0D420DA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701A214D" w14:textId="77777777" w:rsidTr="005E55A5">
        <w:trPr>
          <w:trHeight w:val="23"/>
        </w:trPr>
        <w:tc>
          <w:tcPr>
            <w:tcW w:w="799" w:type="pct"/>
          </w:tcPr>
          <w:p w14:paraId="1B9477E7" w14:textId="77777777" w:rsidR="00ED7375" w:rsidRPr="004F2E1A" w:rsidRDefault="00ED7375" w:rsidP="004F2E1A">
            <w:pPr>
              <w:rPr>
                <w:rFonts w:ascii="Times New Roman" w:hAnsi="Times New Roman"/>
                <w:iCs/>
                <w:sz w:val="24"/>
                <w:szCs w:val="24"/>
              </w:rPr>
            </w:pPr>
            <w:r w:rsidRPr="004F2E1A">
              <w:rPr>
                <w:rFonts w:ascii="Times New Roman" w:hAnsi="Times New Roman" w:cs="Times New Roman"/>
                <w:sz w:val="24"/>
                <w:szCs w:val="24"/>
              </w:rPr>
              <w:t>П.К.5.3</w:t>
            </w:r>
            <w:r w:rsidR="004F2E1A">
              <w:rPr>
                <w:rFonts w:ascii="Times New Roman" w:hAnsi="Times New Roman" w:cs="Times New Roman"/>
                <w:sz w:val="24"/>
                <w:szCs w:val="24"/>
              </w:rPr>
              <w:t xml:space="preserve"> </w:t>
            </w:r>
            <w:r w:rsidR="004F2E1A" w:rsidRPr="001F0C0C">
              <w:rPr>
                <w:rFonts w:ascii="Times New Roman" w:hAnsi="Times New Roman"/>
                <w:sz w:val="24"/>
                <w:szCs w:val="24"/>
              </w:rPr>
              <w:t>Формировать целостность структурированных данных и метаданных документированных сфер деятельности организации</w:t>
            </w:r>
          </w:p>
        </w:tc>
        <w:tc>
          <w:tcPr>
            <w:tcW w:w="2755" w:type="pct"/>
          </w:tcPr>
          <w:p w14:paraId="29C891CA"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proofErr w:type="gramStart"/>
            <w:r w:rsidRPr="00692B43">
              <w:rPr>
                <w:rFonts w:ascii="Times New Roman" w:hAnsi="Times New Roman"/>
                <w:sz w:val="24"/>
                <w:szCs w:val="24"/>
              </w:rPr>
              <w:t>формирует  целостность</w:t>
            </w:r>
            <w:proofErr w:type="gramEnd"/>
            <w:r w:rsidRPr="00692B43">
              <w:rPr>
                <w:rFonts w:ascii="Times New Roman" w:hAnsi="Times New Roman"/>
                <w:sz w:val="24"/>
                <w:szCs w:val="24"/>
              </w:rPr>
              <w:t xml:space="preserve"> структурированных данных и метаданных документированных сфер деятельности организации</w:t>
            </w:r>
          </w:p>
        </w:tc>
        <w:tc>
          <w:tcPr>
            <w:tcW w:w="1446" w:type="pct"/>
            <w:vMerge/>
          </w:tcPr>
          <w:p w14:paraId="0E8DC70E"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3CC9D93C" w14:textId="77777777" w:rsidTr="005E55A5">
        <w:trPr>
          <w:trHeight w:val="23"/>
        </w:trPr>
        <w:tc>
          <w:tcPr>
            <w:tcW w:w="799" w:type="pct"/>
          </w:tcPr>
          <w:p w14:paraId="357C702C"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П.К.5.4</w:t>
            </w:r>
            <w:r w:rsidR="004F2E1A">
              <w:rPr>
                <w:rFonts w:ascii="Times New Roman" w:hAnsi="Times New Roman" w:cs="Times New Roman"/>
                <w:sz w:val="24"/>
                <w:szCs w:val="24"/>
              </w:rPr>
              <w:t xml:space="preserve"> </w:t>
            </w:r>
            <w:r w:rsidR="004F2E1A" w:rsidRPr="001F0C0C">
              <w:rPr>
                <w:rFonts w:ascii="Times New Roman" w:hAnsi="Times New Roman"/>
                <w:sz w:val="24"/>
                <w:szCs w:val="24"/>
              </w:rPr>
              <w:t xml:space="preserve">Создавать и учитывать резервные копии </w:t>
            </w:r>
            <w:r w:rsidR="004F2E1A" w:rsidRPr="001F0C0C">
              <w:rPr>
                <w:rFonts w:ascii="Times New Roman" w:hAnsi="Times New Roman"/>
                <w:sz w:val="24"/>
                <w:szCs w:val="24"/>
              </w:rPr>
              <w:lastRenderedPageBreak/>
              <w:t>структурированных данных документированных сфер деятельности, размещенных на сайте, после каждого изменения и обеспечение их сохранности</w:t>
            </w:r>
          </w:p>
        </w:tc>
        <w:tc>
          <w:tcPr>
            <w:tcW w:w="2755" w:type="pct"/>
          </w:tcPr>
          <w:p w14:paraId="01E822BA"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lastRenderedPageBreak/>
              <w:t xml:space="preserve">Обучающийся </w:t>
            </w:r>
            <w:r w:rsidRPr="00692B43">
              <w:rPr>
                <w:rFonts w:ascii="Times New Roman" w:hAnsi="Times New Roman"/>
                <w:sz w:val="24"/>
                <w:szCs w:val="24"/>
              </w:rPr>
              <w:t xml:space="preserve">создает и учитывает резервные копии структурированных данных документированных сфер </w:t>
            </w:r>
            <w:r w:rsidRPr="00692B43">
              <w:rPr>
                <w:rFonts w:ascii="Times New Roman" w:hAnsi="Times New Roman"/>
                <w:sz w:val="24"/>
                <w:szCs w:val="24"/>
              </w:rPr>
              <w:lastRenderedPageBreak/>
              <w:t>деятельности, размещенных на сайте, после каждого изменения и обеспечение их сохранности</w:t>
            </w:r>
          </w:p>
        </w:tc>
        <w:tc>
          <w:tcPr>
            <w:tcW w:w="1446" w:type="pct"/>
            <w:vMerge/>
          </w:tcPr>
          <w:p w14:paraId="4188EBC6" w14:textId="77777777" w:rsidR="00ED7375" w:rsidRPr="008D2724" w:rsidDel="009D5E3A" w:rsidRDefault="00ED7375" w:rsidP="005E55A5">
            <w:pPr>
              <w:suppressAutoHyphens/>
              <w:contextualSpacing/>
              <w:rPr>
                <w:rFonts w:ascii="Times New Roman" w:hAnsi="Times New Roman" w:cs="Times New Roman"/>
                <w:i/>
                <w:sz w:val="24"/>
                <w:szCs w:val="24"/>
              </w:rPr>
            </w:pPr>
          </w:p>
        </w:tc>
      </w:tr>
      <w:tr w:rsidR="00ED7375" w:rsidRPr="008D2724" w14:paraId="6715F5F4" w14:textId="77777777" w:rsidTr="005E55A5">
        <w:trPr>
          <w:trHeight w:val="23"/>
        </w:trPr>
        <w:tc>
          <w:tcPr>
            <w:tcW w:w="799" w:type="pct"/>
          </w:tcPr>
          <w:p w14:paraId="269F9629" w14:textId="77777777" w:rsidR="00ED7375" w:rsidRPr="004F2E1A" w:rsidRDefault="00ED7375" w:rsidP="005E55A5">
            <w:pPr>
              <w:suppressAutoHyphens/>
              <w:contextualSpacing/>
              <w:rPr>
                <w:rFonts w:ascii="Times New Roman" w:hAnsi="Times New Roman" w:cs="Times New Roman"/>
                <w:sz w:val="24"/>
                <w:szCs w:val="24"/>
              </w:rPr>
            </w:pPr>
            <w:r w:rsidRPr="004F2E1A">
              <w:rPr>
                <w:rFonts w:ascii="Times New Roman" w:hAnsi="Times New Roman" w:cs="Times New Roman"/>
                <w:sz w:val="24"/>
                <w:szCs w:val="24"/>
              </w:rPr>
              <w:t>П.К.5.5</w:t>
            </w:r>
            <w:r w:rsidR="004F2E1A">
              <w:rPr>
                <w:rFonts w:ascii="Times New Roman" w:hAnsi="Times New Roman" w:cs="Times New Roman"/>
                <w:sz w:val="24"/>
                <w:szCs w:val="24"/>
              </w:rPr>
              <w:t xml:space="preserve"> </w:t>
            </w:r>
            <w:r w:rsidR="004F2E1A" w:rsidRPr="001F0C0C">
              <w:rPr>
                <w:rFonts w:ascii="Times New Roman" w:hAnsi="Times New Roman"/>
                <w:sz w:val="24"/>
                <w:szCs w:val="24"/>
              </w:rPr>
              <w:t>Принимать поступающие запросы о процессах цифровой трансформации документированных сфер деятельности от работников организации</w:t>
            </w:r>
          </w:p>
        </w:tc>
        <w:tc>
          <w:tcPr>
            <w:tcW w:w="2755" w:type="pct"/>
          </w:tcPr>
          <w:p w14:paraId="535061AF" w14:textId="77777777" w:rsidR="00ED7375" w:rsidRPr="00692B43" w:rsidRDefault="00692B43" w:rsidP="00692B43">
            <w:pPr>
              <w:suppressAutoHyphens/>
              <w:contextualSpacing/>
              <w:rPr>
                <w:rFonts w:ascii="Times New Roman" w:hAnsi="Times New Roman" w:cs="Times New Roman"/>
                <w:sz w:val="24"/>
                <w:szCs w:val="24"/>
              </w:rPr>
            </w:pPr>
            <w:r w:rsidRPr="00692B43">
              <w:rPr>
                <w:rFonts w:ascii="Times New Roman" w:hAnsi="Times New Roman" w:cs="Times New Roman"/>
                <w:sz w:val="24"/>
                <w:szCs w:val="24"/>
              </w:rPr>
              <w:t xml:space="preserve">Обучающийся </w:t>
            </w:r>
            <w:proofErr w:type="gramStart"/>
            <w:r w:rsidRPr="00692B43">
              <w:rPr>
                <w:rFonts w:ascii="Times New Roman" w:hAnsi="Times New Roman"/>
                <w:sz w:val="24"/>
                <w:szCs w:val="24"/>
              </w:rPr>
              <w:t>принимает  поступающие</w:t>
            </w:r>
            <w:proofErr w:type="gramEnd"/>
            <w:r w:rsidRPr="00692B43">
              <w:rPr>
                <w:rFonts w:ascii="Times New Roman" w:hAnsi="Times New Roman"/>
                <w:sz w:val="24"/>
                <w:szCs w:val="24"/>
              </w:rPr>
              <w:t xml:space="preserve"> запросы о процессах цифровой трансформации документированных сфер деятельности от работников организации</w:t>
            </w:r>
          </w:p>
        </w:tc>
        <w:tc>
          <w:tcPr>
            <w:tcW w:w="1446" w:type="pct"/>
            <w:vMerge/>
          </w:tcPr>
          <w:p w14:paraId="4DC058A8" w14:textId="77777777" w:rsidR="00ED7375" w:rsidRPr="008D2724" w:rsidDel="009D5E3A" w:rsidRDefault="00ED7375" w:rsidP="005E55A5">
            <w:pPr>
              <w:suppressAutoHyphens/>
              <w:contextualSpacing/>
              <w:rPr>
                <w:rFonts w:ascii="Times New Roman" w:hAnsi="Times New Roman" w:cs="Times New Roman"/>
                <w:i/>
                <w:sz w:val="24"/>
                <w:szCs w:val="24"/>
              </w:rPr>
            </w:pPr>
          </w:p>
        </w:tc>
      </w:tr>
      <w:bookmarkEnd w:id="32"/>
    </w:tbl>
    <w:p w14:paraId="50897213" w14:textId="77777777" w:rsidR="00C63897" w:rsidRPr="00FB50A0" w:rsidRDefault="00C63897" w:rsidP="00FB50A0">
      <w:pPr>
        <w:rPr>
          <w:rFonts w:ascii="Times New Roman" w:hAnsi="Times New Roman" w:cs="Times New Roman"/>
          <w:b/>
          <w:bCs/>
          <w:sz w:val="18"/>
          <w:szCs w:val="18"/>
        </w:rPr>
      </w:pPr>
    </w:p>
    <w:p w14:paraId="43EA13FA" w14:textId="77777777" w:rsidR="001D20BA" w:rsidRDefault="001D20BA">
      <w:pPr>
        <w:rPr>
          <w:rFonts w:ascii="Times New Roman" w:hAnsi="Times New Roman" w:cs="Times New Roman"/>
          <w:b/>
          <w:bCs/>
          <w:sz w:val="20"/>
          <w:szCs w:val="20"/>
        </w:rPr>
      </w:pPr>
    </w:p>
    <w:sectPr w:rsidR="001D20BA" w:rsidSect="001604E7">
      <w:headerReference w:type="even" r:id="rId14"/>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92EA6" w14:textId="77777777" w:rsidR="00B06EF7" w:rsidRDefault="00B06EF7" w:rsidP="00A858FE">
      <w:r>
        <w:separator/>
      </w:r>
    </w:p>
  </w:endnote>
  <w:endnote w:type="continuationSeparator" w:id="0">
    <w:p w14:paraId="45126405" w14:textId="77777777" w:rsidR="00B06EF7" w:rsidRDefault="00B06EF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6D18C9" w14:textId="77777777" w:rsidR="00B06EF7" w:rsidRDefault="00B06EF7" w:rsidP="00A858FE">
      <w:r>
        <w:separator/>
      </w:r>
    </w:p>
  </w:footnote>
  <w:footnote w:type="continuationSeparator" w:id="0">
    <w:p w14:paraId="4D224ECD" w14:textId="77777777" w:rsidR="00B06EF7" w:rsidRDefault="00B06EF7" w:rsidP="00A858FE">
      <w:r>
        <w:continuationSeparator/>
      </w:r>
    </w:p>
  </w:footnote>
  <w:footnote w:id="1">
    <w:p w14:paraId="3FE06623" w14:textId="77777777" w:rsidR="00F02A27" w:rsidRPr="007653F1" w:rsidRDefault="00F02A27" w:rsidP="0020413C">
      <w:pPr>
        <w:pStyle w:val="af1"/>
        <w:rPr>
          <w:i/>
          <w:iCs/>
          <w:sz w:val="18"/>
          <w:szCs w:val="18"/>
        </w:rPr>
      </w:pPr>
      <w:r>
        <w:rPr>
          <w:rStyle w:val="af3"/>
        </w:rPr>
        <w:footnoteRef/>
      </w:r>
      <w:r>
        <w:t xml:space="preserve"> </w:t>
      </w:r>
      <w:r w:rsidRPr="007653F1">
        <w:rPr>
          <w:i/>
          <w:iCs/>
          <w:sz w:val="18"/>
          <w:szCs w:val="18"/>
        </w:rPr>
        <w:t>Берутся сведения, указанные по данному виду деятельности в п. 4.2.</w:t>
      </w:r>
    </w:p>
  </w:footnote>
  <w:footnote w:id="2">
    <w:p w14:paraId="1EBB359E" w14:textId="77777777" w:rsidR="009B4B14" w:rsidRPr="007653F1" w:rsidRDefault="009B4B14" w:rsidP="009B4B14">
      <w:pPr>
        <w:pStyle w:val="af1"/>
        <w:rPr>
          <w:i/>
          <w:iCs/>
          <w:sz w:val="18"/>
          <w:szCs w:val="18"/>
        </w:rPr>
      </w:pPr>
      <w:r w:rsidRPr="007653F1">
        <w:rPr>
          <w:rStyle w:val="af3"/>
          <w:sz w:val="18"/>
          <w:szCs w:val="18"/>
        </w:rPr>
        <w:footnoteRef/>
      </w:r>
      <w:r w:rsidRPr="007653F1">
        <w:rPr>
          <w:sz w:val="18"/>
          <w:szCs w:val="18"/>
        </w:rPr>
        <w:t xml:space="preserve"> </w:t>
      </w:r>
      <w:r w:rsidRPr="007653F1">
        <w:rPr>
          <w:i/>
          <w:iCs/>
          <w:sz w:val="18"/>
          <w:szCs w:val="18"/>
        </w:rPr>
        <w:t xml:space="preserve">Учебные занятия на усмотрение образовательной организации могут быть разделены на теоретические занятия, лабораторные и практические занятия </w:t>
      </w:r>
    </w:p>
  </w:footnote>
  <w:footnote w:id="3">
    <w:p w14:paraId="0F04AD44" w14:textId="77777777" w:rsidR="00F02A27" w:rsidRPr="003E20EB" w:rsidRDefault="00F02A27">
      <w:pPr>
        <w:pStyle w:val="af1"/>
        <w:rPr>
          <w:i/>
          <w:iCs/>
          <w:sz w:val="18"/>
          <w:szCs w:val="18"/>
        </w:rPr>
      </w:pPr>
      <w:r>
        <w:rPr>
          <w:rStyle w:val="af3"/>
        </w:rPr>
        <w:footnoteRef/>
      </w:r>
      <w:r>
        <w:t xml:space="preserve"> </w:t>
      </w:r>
      <w:r w:rsidRPr="003E20EB">
        <w:rPr>
          <w:i/>
          <w:iCs/>
          <w:sz w:val="18"/>
          <w:szCs w:val="18"/>
        </w:rPr>
        <w:t>Если в таблице 2.1. предусмотрено разделение учебных занятий на теоретические, практические и лабораторные работы, то в таблицу 2.2. должны быть добавлены соответствующие столбцы</w:t>
      </w:r>
    </w:p>
  </w:footnote>
  <w:footnote w:id="4">
    <w:p w14:paraId="4177CC64" w14:textId="77777777" w:rsidR="00F02A27" w:rsidRPr="003E20EB" w:rsidRDefault="00F02A27" w:rsidP="00F941D2">
      <w:pPr>
        <w:pStyle w:val="af1"/>
        <w:jc w:val="both"/>
        <w:rPr>
          <w:i/>
          <w:iCs/>
          <w:sz w:val="18"/>
          <w:szCs w:val="18"/>
          <w:highlight w:val="red"/>
        </w:rPr>
      </w:pPr>
      <w:r w:rsidRPr="003E20EB">
        <w:rPr>
          <w:rStyle w:val="af3"/>
          <w:i/>
          <w:iCs/>
          <w:sz w:val="18"/>
          <w:szCs w:val="18"/>
        </w:rPr>
        <w:footnoteRef/>
      </w:r>
      <w:r w:rsidRPr="003E20EB">
        <w:rPr>
          <w:i/>
          <w:iCs/>
          <w:sz w:val="18"/>
          <w:szCs w:val="18"/>
        </w:rPr>
        <w:t xml:space="preserve"> </w:t>
      </w:r>
      <w:r w:rsidRPr="003E20EB">
        <w:rPr>
          <w:rStyle w:val="afb"/>
          <w:i w:val="0"/>
          <w:iCs/>
          <w:sz w:val="18"/>
          <w:szCs w:val="18"/>
        </w:rPr>
        <w:t>Самостоятельная работа в рамках образовательной программы планируется образовательной организацией.</w:t>
      </w:r>
    </w:p>
  </w:footnote>
  <w:footnote w:id="5">
    <w:p w14:paraId="2BE8E522" w14:textId="77777777" w:rsidR="00F02A27" w:rsidRPr="001377B2" w:rsidRDefault="00F02A27" w:rsidP="006841BF">
      <w:pPr>
        <w:pStyle w:val="af1"/>
        <w:jc w:val="both"/>
      </w:pPr>
      <w:r>
        <w:rPr>
          <w:rStyle w:val="af3"/>
        </w:rPr>
        <w:footnoteRef/>
      </w:r>
      <w:r>
        <w:t xml:space="preserve"> Примеры оформления формы контроля: </w:t>
      </w:r>
      <w:r w:rsidRPr="001377B2">
        <w:t>контрольные работы, зачеты, квалификационные испытания, защит</w:t>
      </w:r>
      <w:r>
        <w:t>а</w:t>
      </w:r>
      <w:r w:rsidRPr="001377B2">
        <w:t xml:space="preserve"> курсовых и дипломных проектов (работ), экзамены</w:t>
      </w:r>
      <w:r>
        <w:t>. Примеры оформления методов оценки: интерпретация результатов выполнения практических и лабораторных заданий, оценка решения ситуационных задач, оценка тестового контроля.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5B642"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5DCDEF4C" w14:textId="77777777" w:rsidR="00F02A27" w:rsidRDefault="00F02A27">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1FC8C"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51B24367" w14:textId="77777777" w:rsidR="00F02A27" w:rsidRDefault="00F02A27">
    <w:pPr>
      <w:pStyle w:val="ac"/>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7E52A" w14:textId="77777777" w:rsidR="00F02A27" w:rsidRDefault="00F02A27">
    <w:pPr>
      <w:pStyle w:val="ac"/>
      <w:jc w:val="center"/>
    </w:pPr>
  </w:p>
  <w:p w14:paraId="582F77D0" w14:textId="77777777" w:rsidR="00F02A27" w:rsidRDefault="00F02A27">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CBE4E" w14:textId="77777777" w:rsidR="00F02A27" w:rsidRDefault="009F6423">
    <w:pPr>
      <w:pStyle w:val="ac"/>
      <w:jc w:val="center"/>
    </w:pPr>
    <w:r>
      <w:fldChar w:fldCharType="begin"/>
    </w:r>
    <w:r>
      <w:instrText xml:space="preserve"> PAGE   \* MERGEFORMAT </w:instrText>
    </w:r>
    <w:r>
      <w:fldChar w:fldCharType="separate"/>
    </w:r>
    <w:r w:rsidR="00F02A27">
      <w:rPr>
        <w:noProof/>
      </w:rPr>
      <w:t>48</w:t>
    </w:r>
    <w:r>
      <w:rPr>
        <w:noProof/>
      </w:rPr>
      <w:fldChar w:fldCharType="end"/>
    </w:r>
  </w:p>
  <w:p w14:paraId="791D6D55" w14:textId="77777777" w:rsidR="00F02A27" w:rsidRDefault="00F02A2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1"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8"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1"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2032B2F"/>
    <w:multiLevelType w:val="hybridMultilevel"/>
    <w:tmpl w:val="D430E21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6"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16cid:durableId="1736396264">
    <w:abstractNumId w:val="18"/>
  </w:num>
  <w:num w:numId="2" w16cid:durableId="787625728">
    <w:abstractNumId w:val="7"/>
  </w:num>
  <w:num w:numId="3" w16cid:durableId="1723478514">
    <w:abstractNumId w:val="16"/>
  </w:num>
  <w:num w:numId="4" w16cid:durableId="37173083">
    <w:abstractNumId w:val="9"/>
  </w:num>
  <w:num w:numId="5" w16cid:durableId="338775737">
    <w:abstractNumId w:val="4"/>
  </w:num>
  <w:num w:numId="6" w16cid:durableId="129173690">
    <w:abstractNumId w:val="0"/>
  </w:num>
  <w:num w:numId="7" w16cid:durableId="247808942">
    <w:abstractNumId w:val="15"/>
  </w:num>
  <w:num w:numId="8" w16cid:durableId="1539395218">
    <w:abstractNumId w:val="3"/>
  </w:num>
  <w:num w:numId="9" w16cid:durableId="324477166">
    <w:abstractNumId w:val="10"/>
  </w:num>
  <w:num w:numId="10" w16cid:durableId="2076777411">
    <w:abstractNumId w:val="1"/>
  </w:num>
  <w:num w:numId="11" w16cid:durableId="663826769">
    <w:abstractNumId w:val="14"/>
  </w:num>
  <w:num w:numId="12" w16cid:durableId="1841042412">
    <w:abstractNumId w:val="22"/>
  </w:num>
  <w:num w:numId="13" w16cid:durableId="2096779497">
    <w:abstractNumId w:val="21"/>
  </w:num>
  <w:num w:numId="14" w16cid:durableId="1888369680">
    <w:abstractNumId w:val="11"/>
  </w:num>
  <w:num w:numId="15" w16cid:durableId="1172254562">
    <w:abstractNumId w:val="25"/>
  </w:num>
  <w:num w:numId="16" w16cid:durableId="2011566376">
    <w:abstractNumId w:val="2"/>
  </w:num>
  <w:num w:numId="17" w16cid:durableId="572548170">
    <w:abstractNumId w:val="5"/>
  </w:num>
  <w:num w:numId="18" w16cid:durableId="129173162">
    <w:abstractNumId w:val="20"/>
  </w:num>
  <w:num w:numId="19" w16cid:durableId="1869178219">
    <w:abstractNumId w:val="23"/>
  </w:num>
  <w:num w:numId="20" w16cid:durableId="208035123">
    <w:abstractNumId w:val="24"/>
  </w:num>
  <w:num w:numId="21" w16cid:durableId="1213733129">
    <w:abstractNumId w:val="17"/>
  </w:num>
  <w:num w:numId="22" w16cid:durableId="1148592172">
    <w:abstractNumId w:val="12"/>
  </w:num>
  <w:num w:numId="23" w16cid:durableId="211968862">
    <w:abstractNumId w:val="8"/>
  </w:num>
  <w:num w:numId="24" w16cid:durableId="1640959026">
    <w:abstractNumId w:val="6"/>
  </w:num>
  <w:num w:numId="25" w16cid:durableId="196625008">
    <w:abstractNumId w:val="19"/>
  </w:num>
  <w:num w:numId="26" w16cid:durableId="971784096">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64407"/>
    <w:rsid w:val="0006550E"/>
    <w:rsid w:val="0007128F"/>
    <w:rsid w:val="00083B9B"/>
    <w:rsid w:val="0008627A"/>
    <w:rsid w:val="0008639E"/>
    <w:rsid w:val="0008772C"/>
    <w:rsid w:val="00087B5D"/>
    <w:rsid w:val="00087CF5"/>
    <w:rsid w:val="00092D54"/>
    <w:rsid w:val="000936BD"/>
    <w:rsid w:val="000936F9"/>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E2D3D"/>
    <w:rsid w:val="000E2D5E"/>
    <w:rsid w:val="000E5DF0"/>
    <w:rsid w:val="000E6DD2"/>
    <w:rsid w:val="000E6DE9"/>
    <w:rsid w:val="000F19BA"/>
    <w:rsid w:val="000F33E9"/>
    <w:rsid w:val="000F419D"/>
    <w:rsid w:val="000F5587"/>
    <w:rsid w:val="00100F1D"/>
    <w:rsid w:val="0010264D"/>
    <w:rsid w:val="001029C2"/>
    <w:rsid w:val="0011295E"/>
    <w:rsid w:val="00115C97"/>
    <w:rsid w:val="00117316"/>
    <w:rsid w:val="00117DB9"/>
    <w:rsid w:val="001244C3"/>
    <w:rsid w:val="0013186F"/>
    <w:rsid w:val="00132B46"/>
    <w:rsid w:val="00134858"/>
    <w:rsid w:val="00134B29"/>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DA5"/>
    <w:rsid w:val="001A6B4D"/>
    <w:rsid w:val="001A723D"/>
    <w:rsid w:val="001B6656"/>
    <w:rsid w:val="001C3496"/>
    <w:rsid w:val="001C3659"/>
    <w:rsid w:val="001D20BA"/>
    <w:rsid w:val="001F3287"/>
    <w:rsid w:val="001F38D5"/>
    <w:rsid w:val="001F47BF"/>
    <w:rsid w:val="001F7412"/>
    <w:rsid w:val="002003DB"/>
    <w:rsid w:val="002005BD"/>
    <w:rsid w:val="00200AFE"/>
    <w:rsid w:val="00200BCC"/>
    <w:rsid w:val="0020413C"/>
    <w:rsid w:val="00207F28"/>
    <w:rsid w:val="00214050"/>
    <w:rsid w:val="00214055"/>
    <w:rsid w:val="00217CBC"/>
    <w:rsid w:val="002221E1"/>
    <w:rsid w:val="00223530"/>
    <w:rsid w:val="00223558"/>
    <w:rsid w:val="00235942"/>
    <w:rsid w:val="00235CC4"/>
    <w:rsid w:val="00236EEA"/>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7633"/>
    <w:rsid w:val="00270B26"/>
    <w:rsid w:val="00280ABA"/>
    <w:rsid w:val="00284E12"/>
    <w:rsid w:val="00284E57"/>
    <w:rsid w:val="00286EA2"/>
    <w:rsid w:val="002879BA"/>
    <w:rsid w:val="002904CF"/>
    <w:rsid w:val="00290CA1"/>
    <w:rsid w:val="00291E7B"/>
    <w:rsid w:val="002945C8"/>
    <w:rsid w:val="002A168F"/>
    <w:rsid w:val="002A19FA"/>
    <w:rsid w:val="002A400A"/>
    <w:rsid w:val="002A538D"/>
    <w:rsid w:val="002B1007"/>
    <w:rsid w:val="002B4A0C"/>
    <w:rsid w:val="002B7D00"/>
    <w:rsid w:val="002C3739"/>
    <w:rsid w:val="002C4B17"/>
    <w:rsid w:val="002C6E62"/>
    <w:rsid w:val="002C75C7"/>
    <w:rsid w:val="002D0503"/>
    <w:rsid w:val="002D28AA"/>
    <w:rsid w:val="002D49B6"/>
    <w:rsid w:val="002E04DA"/>
    <w:rsid w:val="002E5A9A"/>
    <w:rsid w:val="002E64F6"/>
    <w:rsid w:val="002E6F96"/>
    <w:rsid w:val="002E752C"/>
    <w:rsid w:val="002F03DF"/>
    <w:rsid w:val="002F1408"/>
    <w:rsid w:val="002F72AB"/>
    <w:rsid w:val="0030202C"/>
    <w:rsid w:val="00303406"/>
    <w:rsid w:val="0030728C"/>
    <w:rsid w:val="0031061A"/>
    <w:rsid w:val="00310E7E"/>
    <w:rsid w:val="00311D1B"/>
    <w:rsid w:val="00312533"/>
    <w:rsid w:val="00314663"/>
    <w:rsid w:val="003172EE"/>
    <w:rsid w:val="0032315D"/>
    <w:rsid w:val="00324B82"/>
    <w:rsid w:val="00326B77"/>
    <w:rsid w:val="003271B8"/>
    <w:rsid w:val="00332233"/>
    <w:rsid w:val="003369AE"/>
    <w:rsid w:val="00340F33"/>
    <w:rsid w:val="00343F5D"/>
    <w:rsid w:val="00347551"/>
    <w:rsid w:val="003520FD"/>
    <w:rsid w:val="00356292"/>
    <w:rsid w:val="0036387B"/>
    <w:rsid w:val="003649A3"/>
    <w:rsid w:val="003664B6"/>
    <w:rsid w:val="00372DD2"/>
    <w:rsid w:val="0037624A"/>
    <w:rsid w:val="00376544"/>
    <w:rsid w:val="00376830"/>
    <w:rsid w:val="00381F0B"/>
    <w:rsid w:val="00392EEE"/>
    <w:rsid w:val="00395A9E"/>
    <w:rsid w:val="003A0480"/>
    <w:rsid w:val="003A4C71"/>
    <w:rsid w:val="003A61FF"/>
    <w:rsid w:val="003B060B"/>
    <w:rsid w:val="003B4577"/>
    <w:rsid w:val="003B46DB"/>
    <w:rsid w:val="003B62BD"/>
    <w:rsid w:val="003B6459"/>
    <w:rsid w:val="003B7149"/>
    <w:rsid w:val="003B7C0D"/>
    <w:rsid w:val="003C50D0"/>
    <w:rsid w:val="003E20EB"/>
    <w:rsid w:val="003E3944"/>
    <w:rsid w:val="003E3B5C"/>
    <w:rsid w:val="003E53A2"/>
    <w:rsid w:val="003E679E"/>
    <w:rsid w:val="003E7D10"/>
    <w:rsid w:val="003F2DBF"/>
    <w:rsid w:val="003F46FC"/>
    <w:rsid w:val="003F6821"/>
    <w:rsid w:val="003F7CE2"/>
    <w:rsid w:val="003F7D5F"/>
    <w:rsid w:val="00400709"/>
    <w:rsid w:val="004013E3"/>
    <w:rsid w:val="00405715"/>
    <w:rsid w:val="00412DCD"/>
    <w:rsid w:val="00413206"/>
    <w:rsid w:val="004156BF"/>
    <w:rsid w:val="00420636"/>
    <w:rsid w:val="004211E4"/>
    <w:rsid w:val="00421B42"/>
    <w:rsid w:val="00421DCE"/>
    <w:rsid w:val="004229AC"/>
    <w:rsid w:val="00422AA7"/>
    <w:rsid w:val="004324E0"/>
    <w:rsid w:val="00433CDF"/>
    <w:rsid w:val="00434DA2"/>
    <w:rsid w:val="00437EDC"/>
    <w:rsid w:val="00443FB5"/>
    <w:rsid w:val="0044451D"/>
    <w:rsid w:val="00451633"/>
    <w:rsid w:val="00453ED1"/>
    <w:rsid w:val="00456482"/>
    <w:rsid w:val="00456D18"/>
    <w:rsid w:val="0045771E"/>
    <w:rsid w:val="00457DBB"/>
    <w:rsid w:val="004603A3"/>
    <w:rsid w:val="004626BE"/>
    <w:rsid w:val="00462F0B"/>
    <w:rsid w:val="004722A0"/>
    <w:rsid w:val="004806A0"/>
    <w:rsid w:val="004809D9"/>
    <w:rsid w:val="00494B4A"/>
    <w:rsid w:val="004A1B5A"/>
    <w:rsid w:val="004A5A25"/>
    <w:rsid w:val="004A715C"/>
    <w:rsid w:val="004A7CA8"/>
    <w:rsid w:val="004B0E9E"/>
    <w:rsid w:val="004B2C5C"/>
    <w:rsid w:val="004B2C7D"/>
    <w:rsid w:val="004B4175"/>
    <w:rsid w:val="004C2EC8"/>
    <w:rsid w:val="004C3CA8"/>
    <w:rsid w:val="004C3F7E"/>
    <w:rsid w:val="004C66DC"/>
    <w:rsid w:val="004D0C83"/>
    <w:rsid w:val="004D41E5"/>
    <w:rsid w:val="004D6CDF"/>
    <w:rsid w:val="004E036F"/>
    <w:rsid w:val="004E1592"/>
    <w:rsid w:val="004F030E"/>
    <w:rsid w:val="004F19D7"/>
    <w:rsid w:val="004F2E1A"/>
    <w:rsid w:val="004F4197"/>
    <w:rsid w:val="004F5C5E"/>
    <w:rsid w:val="004F60DA"/>
    <w:rsid w:val="00500294"/>
    <w:rsid w:val="00502E27"/>
    <w:rsid w:val="00502F97"/>
    <w:rsid w:val="005038E6"/>
    <w:rsid w:val="005052BF"/>
    <w:rsid w:val="00505834"/>
    <w:rsid w:val="0051713F"/>
    <w:rsid w:val="0052763B"/>
    <w:rsid w:val="00533319"/>
    <w:rsid w:val="00533582"/>
    <w:rsid w:val="00537C30"/>
    <w:rsid w:val="005438AD"/>
    <w:rsid w:val="00543932"/>
    <w:rsid w:val="00550283"/>
    <w:rsid w:val="005551BB"/>
    <w:rsid w:val="0055753C"/>
    <w:rsid w:val="00562CE2"/>
    <w:rsid w:val="005643D7"/>
    <w:rsid w:val="0056478F"/>
    <w:rsid w:val="005648CA"/>
    <w:rsid w:val="00574913"/>
    <w:rsid w:val="0058000F"/>
    <w:rsid w:val="0058342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B9C"/>
    <w:rsid w:val="005D45EB"/>
    <w:rsid w:val="005D7117"/>
    <w:rsid w:val="005E1251"/>
    <w:rsid w:val="005E2A95"/>
    <w:rsid w:val="005E55A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EE4"/>
    <w:rsid w:val="0068198B"/>
    <w:rsid w:val="006841BF"/>
    <w:rsid w:val="0068680F"/>
    <w:rsid w:val="00692B43"/>
    <w:rsid w:val="00693608"/>
    <w:rsid w:val="00693846"/>
    <w:rsid w:val="00697D60"/>
    <w:rsid w:val="006A4AF7"/>
    <w:rsid w:val="006A5CE2"/>
    <w:rsid w:val="006A77F8"/>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533BF"/>
    <w:rsid w:val="0075494A"/>
    <w:rsid w:val="00754BF2"/>
    <w:rsid w:val="007619A1"/>
    <w:rsid w:val="00761C8A"/>
    <w:rsid w:val="00762720"/>
    <w:rsid w:val="0076514F"/>
    <w:rsid w:val="007653F1"/>
    <w:rsid w:val="007661E7"/>
    <w:rsid w:val="00766941"/>
    <w:rsid w:val="0077014D"/>
    <w:rsid w:val="00770390"/>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292"/>
    <w:rsid w:val="007E1F34"/>
    <w:rsid w:val="007E2ACA"/>
    <w:rsid w:val="007E3D13"/>
    <w:rsid w:val="007E5D87"/>
    <w:rsid w:val="007F1BB6"/>
    <w:rsid w:val="007F1FD0"/>
    <w:rsid w:val="008018C7"/>
    <w:rsid w:val="00802069"/>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5AD2"/>
    <w:rsid w:val="00857232"/>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D7148"/>
    <w:rsid w:val="008E19E9"/>
    <w:rsid w:val="008E329E"/>
    <w:rsid w:val="008E444A"/>
    <w:rsid w:val="008E712C"/>
    <w:rsid w:val="008E7C9D"/>
    <w:rsid w:val="008F225F"/>
    <w:rsid w:val="008F4F1D"/>
    <w:rsid w:val="008F578C"/>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7442B"/>
    <w:rsid w:val="00985111"/>
    <w:rsid w:val="00985130"/>
    <w:rsid w:val="00986EEC"/>
    <w:rsid w:val="00987700"/>
    <w:rsid w:val="00987E61"/>
    <w:rsid w:val="00990BCD"/>
    <w:rsid w:val="009A1DFB"/>
    <w:rsid w:val="009A4D9F"/>
    <w:rsid w:val="009A6826"/>
    <w:rsid w:val="009B4B14"/>
    <w:rsid w:val="009B6A77"/>
    <w:rsid w:val="009B7136"/>
    <w:rsid w:val="009C121E"/>
    <w:rsid w:val="009C2C4C"/>
    <w:rsid w:val="009C5AF6"/>
    <w:rsid w:val="009D709B"/>
    <w:rsid w:val="009E44E8"/>
    <w:rsid w:val="009E57EA"/>
    <w:rsid w:val="009F6423"/>
    <w:rsid w:val="009F6FDA"/>
    <w:rsid w:val="00A018C6"/>
    <w:rsid w:val="00A055DC"/>
    <w:rsid w:val="00A06CD6"/>
    <w:rsid w:val="00A10B16"/>
    <w:rsid w:val="00A10FBD"/>
    <w:rsid w:val="00A12848"/>
    <w:rsid w:val="00A12CBE"/>
    <w:rsid w:val="00A20347"/>
    <w:rsid w:val="00A21972"/>
    <w:rsid w:val="00A21A63"/>
    <w:rsid w:val="00A324EB"/>
    <w:rsid w:val="00A33D52"/>
    <w:rsid w:val="00A3570A"/>
    <w:rsid w:val="00A37E46"/>
    <w:rsid w:val="00A43059"/>
    <w:rsid w:val="00A54E6F"/>
    <w:rsid w:val="00A55A51"/>
    <w:rsid w:val="00A63431"/>
    <w:rsid w:val="00A634E5"/>
    <w:rsid w:val="00A6653D"/>
    <w:rsid w:val="00A679AA"/>
    <w:rsid w:val="00A71768"/>
    <w:rsid w:val="00A73A61"/>
    <w:rsid w:val="00A77FF8"/>
    <w:rsid w:val="00A82B7D"/>
    <w:rsid w:val="00A858FE"/>
    <w:rsid w:val="00A92CA3"/>
    <w:rsid w:val="00A92DA2"/>
    <w:rsid w:val="00A936C2"/>
    <w:rsid w:val="00A94AF6"/>
    <w:rsid w:val="00A9500D"/>
    <w:rsid w:val="00AA0619"/>
    <w:rsid w:val="00AA1B7A"/>
    <w:rsid w:val="00AA30B8"/>
    <w:rsid w:val="00AA3CAF"/>
    <w:rsid w:val="00AA538C"/>
    <w:rsid w:val="00AA5BD1"/>
    <w:rsid w:val="00AA6DDA"/>
    <w:rsid w:val="00AA7F68"/>
    <w:rsid w:val="00AB1C3A"/>
    <w:rsid w:val="00AB3372"/>
    <w:rsid w:val="00AB6F52"/>
    <w:rsid w:val="00AC4913"/>
    <w:rsid w:val="00AC4AB1"/>
    <w:rsid w:val="00AC58B5"/>
    <w:rsid w:val="00AC66D3"/>
    <w:rsid w:val="00AC6C3F"/>
    <w:rsid w:val="00AD1AEA"/>
    <w:rsid w:val="00AD32F1"/>
    <w:rsid w:val="00AE4631"/>
    <w:rsid w:val="00AE57D4"/>
    <w:rsid w:val="00AE6F05"/>
    <w:rsid w:val="00AF28AC"/>
    <w:rsid w:val="00AF2BD9"/>
    <w:rsid w:val="00B00D17"/>
    <w:rsid w:val="00B01238"/>
    <w:rsid w:val="00B04261"/>
    <w:rsid w:val="00B049BF"/>
    <w:rsid w:val="00B06EF7"/>
    <w:rsid w:val="00B0786A"/>
    <w:rsid w:val="00B07A59"/>
    <w:rsid w:val="00B113FA"/>
    <w:rsid w:val="00B15148"/>
    <w:rsid w:val="00B20A56"/>
    <w:rsid w:val="00B21841"/>
    <w:rsid w:val="00B238F5"/>
    <w:rsid w:val="00B25BC4"/>
    <w:rsid w:val="00B35812"/>
    <w:rsid w:val="00B4086B"/>
    <w:rsid w:val="00B421C2"/>
    <w:rsid w:val="00B432BF"/>
    <w:rsid w:val="00B4535B"/>
    <w:rsid w:val="00B47A03"/>
    <w:rsid w:val="00B54813"/>
    <w:rsid w:val="00B5795F"/>
    <w:rsid w:val="00B663FB"/>
    <w:rsid w:val="00B66728"/>
    <w:rsid w:val="00B71FDC"/>
    <w:rsid w:val="00B7348D"/>
    <w:rsid w:val="00B7450D"/>
    <w:rsid w:val="00B75A33"/>
    <w:rsid w:val="00B773DA"/>
    <w:rsid w:val="00B77C27"/>
    <w:rsid w:val="00B82FA8"/>
    <w:rsid w:val="00B83151"/>
    <w:rsid w:val="00B84FBE"/>
    <w:rsid w:val="00B908BE"/>
    <w:rsid w:val="00B908E8"/>
    <w:rsid w:val="00B97A66"/>
    <w:rsid w:val="00BA16FD"/>
    <w:rsid w:val="00BA3E55"/>
    <w:rsid w:val="00BB2984"/>
    <w:rsid w:val="00BB40E8"/>
    <w:rsid w:val="00BC02B0"/>
    <w:rsid w:val="00BC07BC"/>
    <w:rsid w:val="00BC1BE2"/>
    <w:rsid w:val="00BC3058"/>
    <w:rsid w:val="00BC51F6"/>
    <w:rsid w:val="00BC7A2E"/>
    <w:rsid w:val="00BD18E3"/>
    <w:rsid w:val="00BD1C92"/>
    <w:rsid w:val="00BD744C"/>
    <w:rsid w:val="00BE320C"/>
    <w:rsid w:val="00BF07DC"/>
    <w:rsid w:val="00BF20DB"/>
    <w:rsid w:val="00BF2E82"/>
    <w:rsid w:val="00BF7FA9"/>
    <w:rsid w:val="00C02D01"/>
    <w:rsid w:val="00C03480"/>
    <w:rsid w:val="00C0458D"/>
    <w:rsid w:val="00C079B1"/>
    <w:rsid w:val="00C10568"/>
    <w:rsid w:val="00C10674"/>
    <w:rsid w:val="00C11CA7"/>
    <w:rsid w:val="00C12101"/>
    <w:rsid w:val="00C162D4"/>
    <w:rsid w:val="00C17D5E"/>
    <w:rsid w:val="00C22785"/>
    <w:rsid w:val="00C26510"/>
    <w:rsid w:val="00C328C9"/>
    <w:rsid w:val="00C341D6"/>
    <w:rsid w:val="00C35B20"/>
    <w:rsid w:val="00C36BD4"/>
    <w:rsid w:val="00C40043"/>
    <w:rsid w:val="00C42048"/>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74BA"/>
    <w:rsid w:val="00CC7BD0"/>
    <w:rsid w:val="00CD0013"/>
    <w:rsid w:val="00CD2973"/>
    <w:rsid w:val="00CD4574"/>
    <w:rsid w:val="00CD46D6"/>
    <w:rsid w:val="00CD7BAB"/>
    <w:rsid w:val="00CE29A4"/>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54A74"/>
    <w:rsid w:val="00D63987"/>
    <w:rsid w:val="00D662E7"/>
    <w:rsid w:val="00D67E36"/>
    <w:rsid w:val="00D71B02"/>
    <w:rsid w:val="00D742DE"/>
    <w:rsid w:val="00D778FA"/>
    <w:rsid w:val="00D77A1B"/>
    <w:rsid w:val="00D820D4"/>
    <w:rsid w:val="00D825F9"/>
    <w:rsid w:val="00D84816"/>
    <w:rsid w:val="00D86513"/>
    <w:rsid w:val="00D8669F"/>
    <w:rsid w:val="00D86789"/>
    <w:rsid w:val="00D902F4"/>
    <w:rsid w:val="00D91ADA"/>
    <w:rsid w:val="00D93919"/>
    <w:rsid w:val="00D94E86"/>
    <w:rsid w:val="00DA0089"/>
    <w:rsid w:val="00DA2D6C"/>
    <w:rsid w:val="00DA7D58"/>
    <w:rsid w:val="00DA7FE2"/>
    <w:rsid w:val="00DB2571"/>
    <w:rsid w:val="00DB7055"/>
    <w:rsid w:val="00DC04A7"/>
    <w:rsid w:val="00DC1794"/>
    <w:rsid w:val="00DC33AA"/>
    <w:rsid w:val="00DC428B"/>
    <w:rsid w:val="00DC6D32"/>
    <w:rsid w:val="00DD00E4"/>
    <w:rsid w:val="00DD047D"/>
    <w:rsid w:val="00DD0B43"/>
    <w:rsid w:val="00DD0E74"/>
    <w:rsid w:val="00DD4416"/>
    <w:rsid w:val="00DE1FCA"/>
    <w:rsid w:val="00DE3D24"/>
    <w:rsid w:val="00DE69B6"/>
    <w:rsid w:val="00DE7355"/>
    <w:rsid w:val="00DE7ABE"/>
    <w:rsid w:val="00DF064B"/>
    <w:rsid w:val="00DF0A07"/>
    <w:rsid w:val="00DF1EFC"/>
    <w:rsid w:val="00DF5A57"/>
    <w:rsid w:val="00E01B3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A0750"/>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D7375"/>
    <w:rsid w:val="00EE0DFF"/>
    <w:rsid w:val="00EE625F"/>
    <w:rsid w:val="00EE64B5"/>
    <w:rsid w:val="00EF00AF"/>
    <w:rsid w:val="00EF167F"/>
    <w:rsid w:val="00EF5E14"/>
    <w:rsid w:val="00F00D1F"/>
    <w:rsid w:val="00F02A27"/>
    <w:rsid w:val="00F06054"/>
    <w:rsid w:val="00F10B34"/>
    <w:rsid w:val="00F1150F"/>
    <w:rsid w:val="00F1278D"/>
    <w:rsid w:val="00F12CC6"/>
    <w:rsid w:val="00F1687F"/>
    <w:rsid w:val="00F1799E"/>
    <w:rsid w:val="00F23E33"/>
    <w:rsid w:val="00F245D0"/>
    <w:rsid w:val="00F31A64"/>
    <w:rsid w:val="00F323B7"/>
    <w:rsid w:val="00F36E61"/>
    <w:rsid w:val="00F40FD5"/>
    <w:rsid w:val="00F42B0D"/>
    <w:rsid w:val="00F44812"/>
    <w:rsid w:val="00F44ED6"/>
    <w:rsid w:val="00F509BC"/>
    <w:rsid w:val="00F51D4D"/>
    <w:rsid w:val="00F54598"/>
    <w:rsid w:val="00F56026"/>
    <w:rsid w:val="00F567BB"/>
    <w:rsid w:val="00F607EF"/>
    <w:rsid w:val="00F62DD3"/>
    <w:rsid w:val="00F63E6B"/>
    <w:rsid w:val="00F64E28"/>
    <w:rsid w:val="00F666EC"/>
    <w:rsid w:val="00F70A68"/>
    <w:rsid w:val="00F716DB"/>
    <w:rsid w:val="00F7330E"/>
    <w:rsid w:val="00F735C1"/>
    <w:rsid w:val="00F73C36"/>
    <w:rsid w:val="00F77D1D"/>
    <w:rsid w:val="00F80C94"/>
    <w:rsid w:val="00F85722"/>
    <w:rsid w:val="00F876CD"/>
    <w:rsid w:val="00F87CCB"/>
    <w:rsid w:val="00F917E7"/>
    <w:rsid w:val="00F92178"/>
    <w:rsid w:val="00F941D2"/>
    <w:rsid w:val="00F94F60"/>
    <w:rsid w:val="00F9569D"/>
    <w:rsid w:val="00FA67F6"/>
    <w:rsid w:val="00FA77B1"/>
    <w:rsid w:val="00FB2082"/>
    <w:rsid w:val="00FB371B"/>
    <w:rsid w:val="00FB50A0"/>
    <w:rsid w:val="00FC1BE0"/>
    <w:rsid w:val="00FC6123"/>
    <w:rsid w:val="00FD01E7"/>
    <w:rsid w:val="00FD0E3A"/>
    <w:rsid w:val="00FD2187"/>
    <w:rsid w:val="00FD541B"/>
    <w:rsid w:val="00FD6987"/>
    <w:rsid w:val="00FE1961"/>
    <w:rsid w:val="00FE21B6"/>
    <w:rsid w:val="00FE274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E7E0B29"/>
  <w15:docId w15:val="{58CC27E4-09E0-4FFE-BB31-FCE14CBB2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link w:val="Default1"/>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link w:val="xl651"/>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eastAsia="ru-RU"/>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Default1">
    <w:name w:val="Default1"/>
    <w:link w:val="Default"/>
    <w:locked/>
    <w:rsid w:val="00D8669F"/>
    <w:rPr>
      <w:rFonts w:ascii="Times New Roman" w:hAnsi="Times New Roman" w:cs="Times New Roman"/>
      <w:color w:val="000000"/>
      <w:sz w:val="24"/>
      <w:szCs w:val="24"/>
    </w:rPr>
  </w:style>
  <w:style w:type="character" w:customStyle="1" w:styleId="xl651">
    <w:name w:val="xl651"/>
    <w:basedOn w:val="a0"/>
    <w:link w:val="xl65"/>
    <w:rsid w:val="002A168F"/>
    <w:rPr>
      <w:rFonts w:ascii="Times New Roman" w:eastAsia="Times New Roman" w:hAnsi="Times New Roman" w:cs="Times New Roman"/>
      <w:sz w:val="14"/>
      <w:szCs w:val="14"/>
      <w:lang w:eastAsia="ru-RU"/>
    </w:rPr>
  </w:style>
  <w:style w:type="paragraph" w:customStyle="1" w:styleId="c23">
    <w:name w:val="c23"/>
    <w:basedOn w:val="a"/>
    <w:rsid w:val="003E3B5C"/>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2">
    <w:name w:val="c2"/>
    <w:basedOn w:val="a0"/>
    <w:rsid w:val="003E3B5C"/>
  </w:style>
  <w:style w:type="paragraph" w:customStyle="1" w:styleId="c1">
    <w:name w:val="c1"/>
    <w:basedOn w:val="a"/>
    <w:rsid w:val="003E3B5C"/>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0">
    <w:name w:val="c0"/>
    <w:basedOn w:val="a0"/>
    <w:rsid w:val="003E3B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07188319">
      <w:bodyDiv w:val="1"/>
      <w:marLeft w:val="0"/>
      <w:marRight w:val="0"/>
      <w:marTop w:val="0"/>
      <w:marBottom w:val="0"/>
      <w:divBdr>
        <w:top w:val="none" w:sz="0" w:space="0" w:color="auto"/>
        <w:left w:val="none" w:sz="0" w:space="0" w:color="auto"/>
        <w:bottom w:val="none" w:sz="0" w:space="0" w:color="auto"/>
        <w:right w:val="none" w:sz="0" w:space="0" w:color="auto"/>
      </w:divBdr>
    </w:div>
    <w:div w:id="232357164">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12623769">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57646013">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493299943">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769738607">
      <w:bodyDiv w:val="1"/>
      <w:marLeft w:val="0"/>
      <w:marRight w:val="0"/>
      <w:marTop w:val="0"/>
      <w:marBottom w:val="0"/>
      <w:divBdr>
        <w:top w:val="none" w:sz="0" w:space="0" w:color="auto"/>
        <w:left w:val="none" w:sz="0" w:space="0" w:color="auto"/>
        <w:bottom w:val="none" w:sz="0" w:space="0" w:color="auto"/>
        <w:right w:val="none" w:sz="0" w:space="0" w:color="auto"/>
      </w:divBdr>
    </w:div>
    <w:div w:id="802499204">
      <w:bodyDiv w:val="1"/>
      <w:marLeft w:val="0"/>
      <w:marRight w:val="0"/>
      <w:marTop w:val="0"/>
      <w:marBottom w:val="0"/>
      <w:divBdr>
        <w:top w:val="none" w:sz="0" w:space="0" w:color="auto"/>
        <w:left w:val="none" w:sz="0" w:space="0" w:color="auto"/>
        <w:bottom w:val="none" w:sz="0" w:space="0" w:color="auto"/>
        <w:right w:val="none" w:sz="0" w:space="0" w:color="auto"/>
      </w:divBdr>
    </w:div>
    <w:div w:id="899098514">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991299296">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12631448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342006350">
      <w:bodyDiv w:val="1"/>
      <w:marLeft w:val="0"/>
      <w:marRight w:val="0"/>
      <w:marTop w:val="0"/>
      <w:marBottom w:val="0"/>
      <w:divBdr>
        <w:top w:val="none" w:sz="0" w:space="0" w:color="auto"/>
        <w:left w:val="none" w:sz="0" w:space="0" w:color="auto"/>
        <w:bottom w:val="none" w:sz="0" w:space="0" w:color="auto"/>
        <w:right w:val="none" w:sz="0" w:space="0" w:color="auto"/>
      </w:divBdr>
    </w:div>
    <w:div w:id="1352806503">
      <w:bodyDiv w:val="1"/>
      <w:marLeft w:val="0"/>
      <w:marRight w:val="0"/>
      <w:marTop w:val="0"/>
      <w:marBottom w:val="0"/>
      <w:divBdr>
        <w:top w:val="none" w:sz="0" w:space="0" w:color="auto"/>
        <w:left w:val="none" w:sz="0" w:space="0" w:color="auto"/>
        <w:bottom w:val="none" w:sz="0" w:space="0" w:color="auto"/>
        <w:right w:val="none" w:sz="0" w:space="0" w:color="auto"/>
      </w:divBdr>
    </w:div>
    <w:div w:id="1496187601">
      <w:bodyDiv w:val="1"/>
      <w:marLeft w:val="0"/>
      <w:marRight w:val="0"/>
      <w:marTop w:val="0"/>
      <w:marBottom w:val="0"/>
      <w:divBdr>
        <w:top w:val="none" w:sz="0" w:space="0" w:color="auto"/>
        <w:left w:val="none" w:sz="0" w:space="0" w:color="auto"/>
        <w:bottom w:val="none" w:sz="0" w:space="0" w:color="auto"/>
        <w:right w:val="none" w:sz="0" w:space="0" w:color="auto"/>
      </w:divBdr>
    </w:div>
    <w:div w:id="1657340110">
      <w:bodyDiv w:val="1"/>
      <w:marLeft w:val="0"/>
      <w:marRight w:val="0"/>
      <w:marTop w:val="0"/>
      <w:marBottom w:val="0"/>
      <w:divBdr>
        <w:top w:val="none" w:sz="0" w:space="0" w:color="auto"/>
        <w:left w:val="none" w:sz="0" w:space="0" w:color="auto"/>
        <w:bottom w:val="none" w:sz="0" w:space="0" w:color="auto"/>
        <w:right w:val="none" w:sz="0" w:space="0" w:color="auto"/>
      </w:divBdr>
    </w:div>
    <w:div w:id="1683624327">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2094278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B896AE-3160-4BE9-BB39-D235C970B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29</Pages>
  <Words>6919</Words>
  <Characters>39439</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46266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7</cp:revision>
  <cp:lastPrinted>2024-06-24T07:40:00Z</cp:lastPrinted>
  <dcterms:created xsi:type="dcterms:W3CDTF">2024-05-24T20:19:00Z</dcterms:created>
  <dcterms:modified xsi:type="dcterms:W3CDTF">2026-01-28T10:22:00Z</dcterms:modified>
</cp:coreProperties>
</file>